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36E5C" w14:textId="77777777" w:rsidR="00A847EA" w:rsidRPr="008B13CE" w:rsidRDefault="00A847EA">
      <w:pPr>
        <w:pStyle w:val="Textoindependiente"/>
        <w:ind w:left="0"/>
        <w:rPr>
          <w:rFonts w:asciiTheme="minorHAnsi" w:hAnsiTheme="minorHAnsi" w:cstheme="minorHAnsi"/>
          <w:sz w:val="28"/>
          <w:szCs w:val="28"/>
        </w:rPr>
      </w:pPr>
    </w:p>
    <w:p w14:paraId="41B36E5D" w14:textId="77777777" w:rsidR="00A847EA" w:rsidRPr="008B13CE" w:rsidRDefault="00A847EA">
      <w:pPr>
        <w:pStyle w:val="Textoindependiente"/>
        <w:spacing w:before="6"/>
        <w:ind w:left="0"/>
        <w:rPr>
          <w:rFonts w:asciiTheme="minorHAnsi" w:hAnsiTheme="minorHAnsi" w:cstheme="minorHAnsi"/>
          <w:sz w:val="28"/>
          <w:szCs w:val="28"/>
        </w:rPr>
      </w:pPr>
    </w:p>
    <w:p w14:paraId="71A07CE3" w14:textId="1F54A822" w:rsidR="001E1C02" w:rsidRPr="008B13CE" w:rsidRDefault="001D0413" w:rsidP="001E1C02">
      <w:pPr>
        <w:ind w:left="102" w:right="2517"/>
        <w:rPr>
          <w:rFonts w:asciiTheme="minorHAnsi" w:hAnsiTheme="minorHAnsi" w:cstheme="minorHAnsi"/>
          <w:b/>
          <w:spacing w:val="1"/>
          <w:sz w:val="28"/>
          <w:szCs w:val="28"/>
        </w:rPr>
      </w:pPr>
      <w:r w:rsidRPr="008B13CE">
        <w:rPr>
          <w:rFonts w:asciiTheme="minorHAnsi" w:hAnsiTheme="minorHAnsi" w:cstheme="minorHAnsi"/>
          <w:b/>
          <w:sz w:val="28"/>
          <w:szCs w:val="28"/>
        </w:rPr>
        <w:t>DIP.</w:t>
      </w:r>
      <w:r w:rsidRPr="008B13CE">
        <w:rPr>
          <w:rFonts w:asciiTheme="minorHAnsi" w:hAnsiTheme="minorHAnsi" w:cstheme="minorHAnsi"/>
          <w:b/>
          <w:spacing w:val="-1"/>
          <w:sz w:val="28"/>
          <w:szCs w:val="28"/>
        </w:rPr>
        <w:t xml:space="preserve"> </w:t>
      </w:r>
      <w:r w:rsidR="00663092">
        <w:rPr>
          <w:rFonts w:asciiTheme="minorHAnsi" w:hAnsiTheme="minorHAnsi" w:cstheme="minorHAnsi"/>
          <w:b/>
          <w:spacing w:val="-1"/>
          <w:sz w:val="28"/>
          <w:szCs w:val="28"/>
        </w:rPr>
        <w:t>MARIO ALEJANDRO CUEVAS</w:t>
      </w:r>
      <w:r w:rsidR="00285557">
        <w:rPr>
          <w:rFonts w:asciiTheme="minorHAnsi" w:hAnsiTheme="minorHAnsi" w:cstheme="minorHAnsi"/>
          <w:b/>
          <w:spacing w:val="-1"/>
          <w:sz w:val="28"/>
          <w:szCs w:val="28"/>
        </w:rPr>
        <w:t xml:space="preserve"> MENA</w:t>
      </w:r>
      <w:r w:rsidRPr="008B13CE">
        <w:rPr>
          <w:rFonts w:asciiTheme="minorHAnsi" w:hAnsiTheme="minorHAnsi" w:cstheme="minorHAnsi"/>
          <w:b/>
          <w:spacing w:val="1"/>
          <w:sz w:val="28"/>
          <w:szCs w:val="28"/>
        </w:rPr>
        <w:t xml:space="preserve"> </w:t>
      </w:r>
    </w:p>
    <w:p w14:paraId="41B36E5E" w14:textId="721527AD" w:rsidR="00A847EA" w:rsidRPr="008B13CE" w:rsidRDefault="001D0413" w:rsidP="001E1C02">
      <w:pPr>
        <w:ind w:left="102" w:right="2517"/>
        <w:rPr>
          <w:rFonts w:asciiTheme="minorHAnsi" w:hAnsiTheme="minorHAnsi" w:cstheme="minorHAnsi"/>
          <w:sz w:val="28"/>
          <w:szCs w:val="28"/>
        </w:rPr>
      </w:pPr>
      <w:r w:rsidRPr="008B13CE">
        <w:rPr>
          <w:rFonts w:asciiTheme="minorHAnsi" w:hAnsiTheme="minorHAnsi" w:cstheme="minorHAnsi"/>
          <w:sz w:val="28"/>
          <w:szCs w:val="28"/>
        </w:rPr>
        <w:t>PRESIDENT</w:t>
      </w:r>
      <w:r w:rsidR="001823B9">
        <w:rPr>
          <w:rFonts w:asciiTheme="minorHAnsi" w:hAnsiTheme="minorHAnsi" w:cstheme="minorHAnsi"/>
          <w:sz w:val="28"/>
          <w:szCs w:val="28"/>
        </w:rPr>
        <w:t>E</w:t>
      </w:r>
      <w:r w:rsidRPr="008B13CE">
        <w:rPr>
          <w:rFonts w:asciiTheme="minorHAnsi" w:hAnsiTheme="minorHAnsi" w:cstheme="minorHAnsi"/>
          <w:spacing w:val="-4"/>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5"/>
          <w:sz w:val="28"/>
          <w:szCs w:val="28"/>
        </w:rPr>
        <w:t xml:space="preserve"> </w:t>
      </w:r>
      <w:r w:rsidRPr="008B13CE">
        <w:rPr>
          <w:rFonts w:asciiTheme="minorHAnsi" w:hAnsiTheme="minorHAnsi" w:cstheme="minorHAnsi"/>
          <w:sz w:val="28"/>
          <w:szCs w:val="28"/>
        </w:rPr>
        <w:t>LA</w:t>
      </w:r>
      <w:r w:rsidRPr="008B13CE">
        <w:rPr>
          <w:rFonts w:asciiTheme="minorHAnsi" w:hAnsiTheme="minorHAnsi" w:cstheme="minorHAnsi"/>
          <w:spacing w:val="-4"/>
          <w:sz w:val="28"/>
          <w:szCs w:val="28"/>
        </w:rPr>
        <w:t xml:space="preserve"> </w:t>
      </w:r>
      <w:r w:rsidRPr="008B13CE">
        <w:rPr>
          <w:rFonts w:asciiTheme="minorHAnsi" w:hAnsiTheme="minorHAnsi" w:cstheme="minorHAnsi"/>
          <w:sz w:val="28"/>
          <w:szCs w:val="28"/>
        </w:rPr>
        <w:t>MESA</w:t>
      </w:r>
      <w:r w:rsidRPr="008B13CE">
        <w:rPr>
          <w:rFonts w:asciiTheme="minorHAnsi" w:hAnsiTheme="minorHAnsi" w:cstheme="minorHAnsi"/>
          <w:spacing w:val="-4"/>
          <w:sz w:val="28"/>
          <w:szCs w:val="28"/>
        </w:rPr>
        <w:t xml:space="preserve"> </w:t>
      </w:r>
      <w:r w:rsidRPr="008B13CE">
        <w:rPr>
          <w:rFonts w:asciiTheme="minorHAnsi" w:hAnsiTheme="minorHAnsi" w:cstheme="minorHAnsi"/>
          <w:sz w:val="28"/>
          <w:szCs w:val="28"/>
        </w:rPr>
        <w:t>DIRECTIVA</w:t>
      </w:r>
      <w:r w:rsidRPr="008B13CE">
        <w:rPr>
          <w:rFonts w:asciiTheme="minorHAnsi" w:hAnsiTheme="minorHAnsi" w:cstheme="minorHAnsi"/>
          <w:spacing w:val="-4"/>
          <w:sz w:val="28"/>
          <w:szCs w:val="28"/>
        </w:rPr>
        <w:t xml:space="preserve"> </w:t>
      </w:r>
      <w:r w:rsidRPr="008B13CE">
        <w:rPr>
          <w:rFonts w:asciiTheme="minorHAnsi" w:hAnsiTheme="minorHAnsi" w:cstheme="minorHAnsi"/>
          <w:sz w:val="28"/>
          <w:szCs w:val="28"/>
        </w:rPr>
        <w:t>DEL</w:t>
      </w:r>
      <w:r w:rsidRPr="008B13CE">
        <w:rPr>
          <w:rFonts w:asciiTheme="minorHAnsi" w:hAnsiTheme="minorHAnsi" w:cstheme="minorHAnsi"/>
          <w:spacing w:val="-86"/>
          <w:sz w:val="28"/>
          <w:szCs w:val="28"/>
        </w:rPr>
        <w:t xml:space="preserve"> </w:t>
      </w:r>
      <w:r w:rsidRPr="008B13CE">
        <w:rPr>
          <w:rFonts w:asciiTheme="minorHAnsi" w:hAnsiTheme="minorHAnsi" w:cstheme="minorHAnsi"/>
          <w:sz w:val="28"/>
          <w:szCs w:val="28"/>
        </w:rPr>
        <w:t>CONGRESO</w:t>
      </w:r>
      <w:r w:rsidRPr="008B13CE">
        <w:rPr>
          <w:rFonts w:asciiTheme="minorHAnsi" w:hAnsiTheme="minorHAnsi" w:cstheme="minorHAnsi"/>
          <w:spacing w:val="-3"/>
          <w:sz w:val="28"/>
          <w:szCs w:val="28"/>
        </w:rPr>
        <w:t xml:space="preserve"> </w:t>
      </w:r>
      <w:r w:rsidRPr="008B13CE">
        <w:rPr>
          <w:rFonts w:asciiTheme="minorHAnsi" w:hAnsiTheme="minorHAnsi" w:cstheme="minorHAnsi"/>
          <w:sz w:val="28"/>
          <w:szCs w:val="28"/>
        </w:rPr>
        <w:t>DEL</w:t>
      </w:r>
      <w:r w:rsidRPr="008B13CE">
        <w:rPr>
          <w:rFonts w:asciiTheme="minorHAnsi" w:hAnsiTheme="minorHAnsi" w:cstheme="minorHAnsi"/>
          <w:spacing w:val="-2"/>
          <w:sz w:val="28"/>
          <w:szCs w:val="28"/>
        </w:rPr>
        <w:t xml:space="preserve"> </w:t>
      </w:r>
      <w:r w:rsidRPr="008B13CE">
        <w:rPr>
          <w:rFonts w:asciiTheme="minorHAnsi" w:hAnsiTheme="minorHAnsi" w:cstheme="minorHAnsi"/>
          <w:sz w:val="28"/>
          <w:szCs w:val="28"/>
        </w:rPr>
        <w:t>ESTADO</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2"/>
          <w:sz w:val="28"/>
          <w:szCs w:val="28"/>
        </w:rPr>
        <w:t xml:space="preserve"> </w:t>
      </w:r>
      <w:r w:rsidRPr="008B13CE">
        <w:rPr>
          <w:rFonts w:asciiTheme="minorHAnsi" w:hAnsiTheme="minorHAnsi" w:cstheme="minorHAnsi"/>
          <w:sz w:val="28"/>
          <w:szCs w:val="28"/>
        </w:rPr>
        <w:t>YUCATÁN</w:t>
      </w:r>
    </w:p>
    <w:p w14:paraId="41B36E5F" w14:textId="77777777" w:rsidR="00A847EA" w:rsidRPr="008B13CE" w:rsidRDefault="001D0413">
      <w:pPr>
        <w:pStyle w:val="Ttulo1"/>
        <w:ind w:right="0"/>
        <w:jc w:val="left"/>
        <w:rPr>
          <w:rFonts w:asciiTheme="minorHAnsi" w:hAnsiTheme="minorHAnsi" w:cstheme="minorHAnsi"/>
          <w:sz w:val="28"/>
          <w:szCs w:val="28"/>
        </w:rPr>
      </w:pPr>
      <w:r w:rsidRPr="008B13CE">
        <w:rPr>
          <w:rFonts w:asciiTheme="minorHAnsi" w:hAnsiTheme="minorHAnsi" w:cstheme="minorHAnsi"/>
          <w:sz w:val="28"/>
          <w:szCs w:val="28"/>
        </w:rPr>
        <w:t>P</w:t>
      </w:r>
      <w:r w:rsidRPr="008B13CE">
        <w:rPr>
          <w:rFonts w:asciiTheme="minorHAnsi" w:hAnsiTheme="minorHAnsi" w:cstheme="minorHAnsi"/>
          <w:spacing w:val="-2"/>
          <w:sz w:val="28"/>
          <w:szCs w:val="28"/>
        </w:rPr>
        <w:t xml:space="preserve"> </w:t>
      </w:r>
      <w:r w:rsidRPr="008B13CE">
        <w:rPr>
          <w:rFonts w:asciiTheme="minorHAnsi" w:hAnsiTheme="minorHAnsi" w:cstheme="minorHAnsi"/>
          <w:sz w:val="28"/>
          <w:szCs w:val="28"/>
        </w:rPr>
        <w:t>R</w:t>
      </w:r>
      <w:r w:rsidRPr="008B13CE">
        <w:rPr>
          <w:rFonts w:asciiTheme="minorHAnsi" w:hAnsiTheme="minorHAnsi" w:cstheme="minorHAnsi"/>
          <w:spacing w:val="-2"/>
          <w:sz w:val="28"/>
          <w:szCs w:val="28"/>
        </w:rPr>
        <w:t xml:space="preserve"> </w:t>
      </w:r>
      <w:r w:rsidRPr="008B13CE">
        <w:rPr>
          <w:rFonts w:asciiTheme="minorHAnsi" w:hAnsiTheme="minorHAnsi" w:cstheme="minorHAnsi"/>
          <w:sz w:val="28"/>
          <w:szCs w:val="28"/>
        </w:rPr>
        <w:t>E</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S</w:t>
      </w:r>
      <w:r w:rsidRPr="008B13CE">
        <w:rPr>
          <w:rFonts w:asciiTheme="minorHAnsi" w:hAnsiTheme="minorHAnsi" w:cstheme="minorHAnsi"/>
          <w:spacing w:val="-2"/>
          <w:sz w:val="28"/>
          <w:szCs w:val="28"/>
        </w:rPr>
        <w:t xml:space="preserve"> </w:t>
      </w:r>
      <w:r w:rsidRPr="008B13CE">
        <w:rPr>
          <w:rFonts w:asciiTheme="minorHAnsi" w:hAnsiTheme="minorHAnsi" w:cstheme="minorHAnsi"/>
          <w:sz w:val="28"/>
          <w:szCs w:val="28"/>
        </w:rPr>
        <w:t>E</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N</w:t>
      </w:r>
      <w:r w:rsidRPr="008B13CE">
        <w:rPr>
          <w:rFonts w:asciiTheme="minorHAnsi" w:hAnsiTheme="minorHAnsi" w:cstheme="minorHAnsi"/>
          <w:spacing w:val="-2"/>
          <w:sz w:val="28"/>
          <w:szCs w:val="28"/>
        </w:rPr>
        <w:t xml:space="preserve"> </w:t>
      </w:r>
      <w:r w:rsidRPr="008B13CE">
        <w:rPr>
          <w:rFonts w:asciiTheme="minorHAnsi" w:hAnsiTheme="minorHAnsi" w:cstheme="minorHAnsi"/>
          <w:sz w:val="28"/>
          <w:szCs w:val="28"/>
        </w:rPr>
        <w:t>T</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E</w:t>
      </w:r>
    </w:p>
    <w:p w14:paraId="41B36E60" w14:textId="77777777" w:rsidR="00A847EA" w:rsidRPr="008B13CE" w:rsidRDefault="00A847EA">
      <w:pPr>
        <w:pStyle w:val="Textoindependiente"/>
        <w:ind w:left="0"/>
        <w:rPr>
          <w:rFonts w:asciiTheme="minorHAnsi" w:hAnsiTheme="minorHAnsi" w:cstheme="minorHAnsi"/>
          <w:b/>
          <w:sz w:val="28"/>
          <w:szCs w:val="28"/>
        </w:rPr>
      </w:pPr>
    </w:p>
    <w:p w14:paraId="41B36E62" w14:textId="6FB95F19" w:rsidR="00A847EA" w:rsidRPr="008B13CE" w:rsidRDefault="001D0413" w:rsidP="00ED4BC4">
      <w:pPr>
        <w:spacing w:line="360" w:lineRule="auto"/>
        <w:ind w:left="102" w:right="234" w:firstLine="707"/>
        <w:jc w:val="both"/>
        <w:rPr>
          <w:rFonts w:asciiTheme="minorHAnsi" w:hAnsiTheme="minorHAnsi" w:cstheme="minorHAnsi"/>
          <w:sz w:val="28"/>
          <w:szCs w:val="28"/>
        </w:rPr>
      </w:pPr>
      <w:r w:rsidRPr="008B13CE">
        <w:rPr>
          <w:rFonts w:asciiTheme="minorHAnsi" w:hAnsiTheme="minorHAnsi" w:cstheme="minorHAnsi"/>
          <w:sz w:val="28"/>
          <w:szCs w:val="28"/>
        </w:rPr>
        <w:t>La</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que</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suscribe,</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Diputada</w:t>
      </w:r>
      <w:r w:rsidRPr="008B13CE">
        <w:rPr>
          <w:rFonts w:asciiTheme="minorHAnsi" w:hAnsiTheme="minorHAnsi" w:cstheme="minorHAnsi"/>
          <w:spacing w:val="1"/>
          <w:sz w:val="28"/>
          <w:szCs w:val="28"/>
        </w:rPr>
        <w:t xml:space="preserve"> </w:t>
      </w:r>
      <w:r w:rsidRPr="008B13CE">
        <w:rPr>
          <w:rFonts w:asciiTheme="minorHAnsi" w:hAnsiTheme="minorHAnsi" w:cstheme="minorHAnsi"/>
          <w:b/>
          <w:sz w:val="28"/>
          <w:szCs w:val="28"/>
        </w:rPr>
        <w:t>Melba</w:t>
      </w:r>
      <w:r w:rsidRPr="008B13CE">
        <w:rPr>
          <w:rFonts w:asciiTheme="minorHAnsi" w:hAnsiTheme="minorHAnsi" w:cstheme="minorHAnsi"/>
          <w:b/>
          <w:spacing w:val="1"/>
          <w:sz w:val="28"/>
          <w:szCs w:val="28"/>
        </w:rPr>
        <w:t xml:space="preserve"> </w:t>
      </w:r>
      <w:r w:rsidRPr="008B13CE">
        <w:rPr>
          <w:rFonts w:asciiTheme="minorHAnsi" w:hAnsiTheme="minorHAnsi" w:cstheme="minorHAnsi"/>
          <w:b/>
          <w:sz w:val="28"/>
          <w:szCs w:val="28"/>
        </w:rPr>
        <w:t>Gamboa</w:t>
      </w:r>
      <w:r w:rsidRPr="008B13CE">
        <w:rPr>
          <w:rFonts w:asciiTheme="minorHAnsi" w:hAnsiTheme="minorHAnsi" w:cstheme="minorHAnsi"/>
          <w:b/>
          <w:spacing w:val="1"/>
          <w:sz w:val="28"/>
          <w:szCs w:val="28"/>
        </w:rPr>
        <w:t xml:space="preserve"> </w:t>
      </w:r>
      <w:r w:rsidRPr="008B13CE">
        <w:rPr>
          <w:rFonts w:asciiTheme="minorHAnsi" w:hAnsiTheme="minorHAnsi" w:cstheme="minorHAnsi"/>
          <w:b/>
          <w:sz w:val="28"/>
          <w:szCs w:val="28"/>
        </w:rPr>
        <w:t>Ávila</w:t>
      </w:r>
      <w:r w:rsidRPr="008B13CE">
        <w:rPr>
          <w:rFonts w:asciiTheme="minorHAnsi" w:hAnsiTheme="minorHAnsi" w:cstheme="minorHAnsi"/>
          <w:sz w:val="28"/>
          <w:szCs w:val="28"/>
        </w:rPr>
        <w:t>,</w:t>
      </w:r>
      <w:r w:rsidRPr="008B13CE">
        <w:rPr>
          <w:rFonts w:asciiTheme="minorHAnsi" w:hAnsiTheme="minorHAnsi" w:cstheme="minorHAnsi"/>
          <w:spacing w:val="-86"/>
          <w:sz w:val="28"/>
          <w:szCs w:val="28"/>
        </w:rPr>
        <w:t xml:space="preserve"> </w:t>
      </w:r>
      <w:r w:rsidRPr="008B13CE">
        <w:rPr>
          <w:rFonts w:asciiTheme="minorHAnsi" w:hAnsiTheme="minorHAnsi" w:cstheme="minorHAnsi"/>
          <w:sz w:val="28"/>
          <w:szCs w:val="28"/>
        </w:rPr>
        <w:t>Diputada</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integrante</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la</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Fracción</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Legislativa</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del</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Partido</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Acción Nacional de la LXIV Legislatura de este H. Congreso</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del</w:t>
      </w:r>
      <w:r w:rsidRPr="008B13CE">
        <w:rPr>
          <w:rFonts w:asciiTheme="minorHAnsi" w:hAnsiTheme="minorHAnsi" w:cstheme="minorHAnsi"/>
          <w:spacing w:val="-21"/>
          <w:sz w:val="28"/>
          <w:szCs w:val="28"/>
        </w:rPr>
        <w:t xml:space="preserve"> </w:t>
      </w:r>
      <w:r w:rsidRPr="008B13CE">
        <w:rPr>
          <w:rFonts w:asciiTheme="minorHAnsi" w:hAnsiTheme="minorHAnsi" w:cstheme="minorHAnsi"/>
          <w:sz w:val="28"/>
          <w:szCs w:val="28"/>
        </w:rPr>
        <w:t>Estado</w:t>
      </w:r>
      <w:r w:rsidRPr="008B13CE">
        <w:rPr>
          <w:rFonts w:asciiTheme="minorHAnsi" w:hAnsiTheme="minorHAnsi" w:cstheme="minorHAnsi"/>
          <w:spacing w:val="-20"/>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20"/>
          <w:sz w:val="28"/>
          <w:szCs w:val="28"/>
        </w:rPr>
        <w:t xml:space="preserve"> </w:t>
      </w:r>
      <w:r w:rsidRPr="008B13CE">
        <w:rPr>
          <w:rFonts w:asciiTheme="minorHAnsi" w:hAnsiTheme="minorHAnsi" w:cstheme="minorHAnsi"/>
          <w:sz w:val="28"/>
          <w:szCs w:val="28"/>
        </w:rPr>
        <w:t>Yucatán,</w:t>
      </w:r>
      <w:r w:rsidRPr="008B13CE">
        <w:rPr>
          <w:rFonts w:asciiTheme="minorHAnsi" w:hAnsiTheme="minorHAnsi" w:cstheme="minorHAnsi"/>
          <w:spacing w:val="-19"/>
          <w:sz w:val="28"/>
          <w:szCs w:val="28"/>
        </w:rPr>
        <w:t xml:space="preserve"> </w:t>
      </w:r>
      <w:r w:rsidRPr="008B13CE">
        <w:rPr>
          <w:rFonts w:asciiTheme="minorHAnsi" w:hAnsiTheme="minorHAnsi" w:cstheme="minorHAnsi"/>
          <w:sz w:val="28"/>
          <w:szCs w:val="28"/>
        </w:rPr>
        <w:t>a</w:t>
      </w:r>
      <w:r w:rsidRPr="008B13CE">
        <w:rPr>
          <w:rFonts w:asciiTheme="minorHAnsi" w:hAnsiTheme="minorHAnsi" w:cstheme="minorHAnsi"/>
          <w:spacing w:val="-18"/>
          <w:sz w:val="28"/>
          <w:szCs w:val="28"/>
        </w:rPr>
        <w:t xml:space="preserve"> </w:t>
      </w:r>
      <w:r w:rsidRPr="008B13CE">
        <w:rPr>
          <w:rFonts w:asciiTheme="minorHAnsi" w:hAnsiTheme="minorHAnsi" w:cstheme="minorHAnsi"/>
          <w:sz w:val="28"/>
          <w:szCs w:val="28"/>
        </w:rPr>
        <w:t>nombre</w:t>
      </w:r>
      <w:r w:rsidRPr="008B13CE">
        <w:rPr>
          <w:rFonts w:asciiTheme="minorHAnsi" w:hAnsiTheme="minorHAnsi" w:cstheme="minorHAnsi"/>
          <w:spacing w:val="-19"/>
          <w:sz w:val="28"/>
          <w:szCs w:val="28"/>
        </w:rPr>
        <w:t xml:space="preserve"> </w:t>
      </w:r>
      <w:r w:rsidRPr="008B13CE">
        <w:rPr>
          <w:rFonts w:asciiTheme="minorHAnsi" w:hAnsiTheme="minorHAnsi" w:cstheme="minorHAnsi"/>
          <w:sz w:val="28"/>
          <w:szCs w:val="28"/>
        </w:rPr>
        <w:t>y</w:t>
      </w:r>
      <w:r w:rsidRPr="008B13CE">
        <w:rPr>
          <w:rFonts w:asciiTheme="minorHAnsi" w:hAnsiTheme="minorHAnsi" w:cstheme="minorHAnsi"/>
          <w:spacing w:val="-20"/>
          <w:sz w:val="28"/>
          <w:szCs w:val="28"/>
        </w:rPr>
        <w:t xml:space="preserve"> </w:t>
      </w:r>
      <w:r w:rsidRPr="008B13CE">
        <w:rPr>
          <w:rFonts w:asciiTheme="minorHAnsi" w:hAnsiTheme="minorHAnsi" w:cstheme="minorHAnsi"/>
          <w:sz w:val="28"/>
          <w:szCs w:val="28"/>
        </w:rPr>
        <w:t>representación</w:t>
      </w:r>
      <w:r w:rsidRPr="008B13CE">
        <w:rPr>
          <w:rFonts w:asciiTheme="minorHAnsi" w:hAnsiTheme="minorHAnsi" w:cstheme="minorHAnsi"/>
          <w:spacing w:val="-19"/>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20"/>
          <w:sz w:val="28"/>
          <w:szCs w:val="28"/>
        </w:rPr>
        <w:t xml:space="preserve"> </w:t>
      </w:r>
      <w:r w:rsidRPr="008B13CE">
        <w:rPr>
          <w:rFonts w:asciiTheme="minorHAnsi" w:hAnsiTheme="minorHAnsi" w:cstheme="minorHAnsi"/>
          <w:sz w:val="28"/>
          <w:szCs w:val="28"/>
        </w:rPr>
        <w:t>la</w:t>
      </w:r>
      <w:r w:rsidRPr="008B13CE">
        <w:rPr>
          <w:rFonts w:asciiTheme="minorHAnsi" w:hAnsiTheme="minorHAnsi" w:cstheme="minorHAnsi"/>
          <w:spacing w:val="-22"/>
          <w:sz w:val="28"/>
          <w:szCs w:val="28"/>
        </w:rPr>
        <w:t xml:space="preserve"> </w:t>
      </w:r>
      <w:r w:rsidRPr="008B13CE">
        <w:rPr>
          <w:rFonts w:asciiTheme="minorHAnsi" w:hAnsiTheme="minorHAnsi" w:cstheme="minorHAnsi"/>
          <w:sz w:val="28"/>
          <w:szCs w:val="28"/>
        </w:rPr>
        <w:t>misma</w:t>
      </w:r>
      <w:r w:rsidRPr="008B13CE">
        <w:rPr>
          <w:rFonts w:asciiTheme="minorHAnsi" w:hAnsiTheme="minorHAnsi" w:cstheme="minorHAnsi"/>
          <w:spacing w:val="-86"/>
          <w:sz w:val="28"/>
          <w:szCs w:val="28"/>
        </w:rPr>
        <w:t xml:space="preserve"> </w:t>
      </w:r>
      <w:r w:rsidRPr="008B13CE">
        <w:rPr>
          <w:rFonts w:asciiTheme="minorHAnsi" w:hAnsiTheme="minorHAnsi" w:cstheme="minorHAnsi"/>
          <w:sz w:val="28"/>
          <w:szCs w:val="28"/>
        </w:rPr>
        <w:t>y</w:t>
      </w:r>
      <w:r w:rsidRPr="008B13CE">
        <w:rPr>
          <w:rFonts w:asciiTheme="minorHAnsi" w:hAnsiTheme="minorHAnsi" w:cstheme="minorHAnsi"/>
          <w:spacing w:val="-5"/>
          <w:sz w:val="28"/>
          <w:szCs w:val="28"/>
        </w:rPr>
        <w:t xml:space="preserve"> </w:t>
      </w:r>
      <w:r w:rsidRPr="008B13CE">
        <w:rPr>
          <w:rFonts w:asciiTheme="minorHAnsi" w:hAnsiTheme="minorHAnsi" w:cstheme="minorHAnsi"/>
          <w:sz w:val="28"/>
          <w:szCs w:val="28"/>
        </w:rPr>
        <w:t>en</w:t>
      </w:r>
      <w:r w:rsidRPr="008B13CE">
        <w:rPr>
          <w:rFonts w:asciiTheme="minorHAnsi" w:hAnsiTheme="minorHAnsi" w:cstheme="minorHAnsi"/>
          <w:spacing w:val="-5"/>
          <w:sz w:val="28"/>
          <w:szCs w:val="28"/>
        </w:rPr>
        <w:t xml:space="preserve"> </w:t>
      </w:r>
      <w:r w:rsidRPr="008B13CE">
        <w:rPr>
          <w:rFonts w:asciiTheme="minorHAnsi" w:hAnsiTheme="minorHAnsi" w:cstheme="minorHAnsi"/>
          <w:sz w:val="28"/>
          <w:szCs w:val="28"/>
        </w:rPr>
        <w:t>ejercicio</w:t>
      </w:r>
      <w:r w:rsidRPr="008B13CE">
        <w:rPr>
          <w:rFonts w:asciiTheme="minorHAnsi" w:hAnsiTheme="minorHAnsi" w:cstheme="minorHAnsi"/>
          <w:spacing w:val="-5"/>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7"/>
          <w:sz w:val="28"/>
          <w:szCs w:val="28"/>
        </w:rPr>
        <w:t xml:space="preserve"> </w:t>
      </w:r>
      <w:r w:rsidRPr="008B13CE">
        <w:rPr>
          <w:rFonts w:asciiTheme="minorHAnsi" w:hAnsiTheme="minorHAnsi" w:cstheme="minorHAnsi"/>
          <w:sz w:val="28"/>
          <w:szCs w:val="28"/>
        </w:rPr>
        <w:t>la</w:t>
      </w:r>
      <w:r w:rsidRPr="008B13CE">
        <w:rPr>
          <w:rFonts w:asciiTheme="minorHAnsi" w:hAnsiTheme="minorHAnsi" w:cstheme="minorHAnsi"/>
          <w:spacing w:val="-5"/>
          <w:sz w:val="28"/>
          <w:szCs w:val="28"/>
        </w:rPr>
        <w:t xml:space="preserve"> </w:t>
      </w:r>
      <w:r w:rsidRPr="008B13CE">
        <w:rPr>
          <w:rFonts w:asciiTheme="minorHAnsi" w:hAnsiTheme="minorHAnsi" w:cstheme="minorHAnsi"/>
          <w:sz w:val="28"/>
          <w:szCs w:val="28"/>
        </w:rPr>
        <w:t>facultad</w:t>
      </w:r>
      <w:r w:rsidRPr="008B13CE">
        <w:rPr>
          <w:rFonts w:asciiTheme="minorHAnsi" w:hAnsiTheme="minorHAnsi" w:cstheme="minorHAnsi"/>
          <w:spacing w:val="-5"/>
          <w:sz w:val="28"/>
          <w:szCs w:val="28"/>
        </w:rPr>
        <w:t xml:space="preserve"> </w:t>
      </w:r>
      <w:r w:rsidRPr="008B13CE">
        <w:rPr>
          <w:rFonts w:asciiTheme="minorHAnsi" w:hAnsiTheme="minorHAnsi" w:cstheme="minorHAnsi"/>
          <w:sz w:val="28"/>
          <w:szCs w:val="28"/>
        </w:rPr>
        <w:t>conferida</w:t>
      </w:r>
      <w:r w:rsidRPr="008B13CE">
        <w:rPr>
          <w:rFonts w:asciiTheme="minorHAnsi" w:hAnsiTheme="minorHAnsi" w:cstheme="minorHAnsi"/>
          <w:spacing w:val="-5"/>
          <w:sz w:val="28"/>
          <w:szCs w:val="28"/>
        </w:rPr>
        <w:t xml:space="preserve"> </w:t>
      </w:r>
      <w:r w:rsidRPr="008B13CE">
        <w:rPr>
          <w:rFonts w:asciiTheme="minorHAnsi" w:hAnsiTheme="minorHAnsi" w:cstheme="minorHAnsi"/>
          <w:sz w:val="28"/>
          <w:szCs w:val="28"/>
        </w:rPr>
        <w:t>en</w:t>
      </w:r>
      <w:r w:rsidRPr="008B13CE">
        <w:rPr>
          <w:rFonts w:asciiTheme="minorHAnsi" w:hAnsiTheme="minorHAnsi" w:cstheme="minorHAnsi"/>
          <w:spacing w:val="-6"/>
          <w:sz w:val="28"/>
          <w:szCs w:val="28"/>
        </w:rPr>
        <w:t xml:space="preserve"> </w:t>
      </w:r>
      <w:r w:rsidRPr="008B13CE">
        <w:rPr>
          <w:rFonts w:asciiTheme="minorHAnsi" w:hAnsiTheme="minorHAnsi" w:cstheme="minorHAnsi"/>
          <w:sz w:val="28"/>
          <w:szCs w:val="28"/>
        </w:rPr>
        <w:t>el</w:t>
      </w:r>
      <w:r w:rsidRPr="008B13CE">
        <w:rPr>
          <w:rFonts w:asciiTheme="minorHAnsi" w:hAnsiTheme="minorHAnsi" w:cstheme="minorHAnsi"/>
          <w:spacing w:val="-4"/>
          <w:sz w:val="28"/>
          <w:szCs w:val="28"/>
        </w:rPr>
        <w:t xml:space="preserve"> </w:t>
      </w:r>
      <w:r w:rsidRPr="008B13CE">
        <w:rPr>
          <w:rFonts w:asciiTheme="minorHAnsi" w:hAnsiTheme="minorHAnsi" w:cstheme="minorHAnsi"/>
          <w:sz w:val="28"/>
          <w:szCs w:val="28"/>
        </w:rPr>
        <w:t>Artículo</w:t>
      </w:r>
      <w:r w:rsidRPr="008B13CE">
        <w:rPr>
          <w:rFonts w:asciiTheme="minorHAnsi" w:hAnsiTheme="minorHAnsi" w:cstheme="minorHAnsi"/>
          <w:spacing w:val="-7"/>
          <w:sz w:val="28"/>
          <w:szCs w:val="28"/>
        </w:rPr>
        <w:t xml:space="preserve"> </w:t>
      </w:r>
      <w:r w:rsidRPr="008B13CE">
        <w:rPr>
          <w:rFonts w:asciiTheme="minorHAnsi" w:hAnsiTheme="minorHAnsi" w:cstheme="minorHAnsi"/>
          <w:sz w:val="28"/>
          <w:szCs w:val="28"/>
        </w:rPr>
        <w:t>35</w:t>
      </w:r>
      <w:r w:rsidRPr="008B13CE">
        <w:rPr>
          <w:rFonts w:asciiTheme="minorHAnsi" w:hAnsiTheme="minorHAnsi" w:cstheme="minorHAnsi"/>
          <w:spacing w:val="-5"/>
          <w:sz w:val="28"/>
          <w:szCs w:val="28"/>
        </w:rPr>
        <w:t xml:space="preserve"> </w:t>
      </w:r>
      <w:r w:rsidRPr="008B13CE">
        <w:rPr>
          <w:rFonts w:asciiTheme="minorHAnsi" w:hAnsiTheme="minorHAnsi" w:cstheme="minorHAnsi"/>
          <w:sz w:val="28"/>
          <w:szCs w:val="28"/>
        </w:rPr>
        <w:t>fracción</w:t>
      </w:r>
      <w:r w:rsidRPr="008B13CE">
        <w:rPr>
          <w:rFonts w:asciiTheme="minorHAnsi" w:hAnsiTheme="minorHAnsi" w:cstheme="minorHAnsi"/>
          <w:spacing w:val="-87"/>
          <w:sz w:val="28"/>
          <w:szCs w:val="28"/>
        </w:rPr>
        <w:t xml:space="preserve"> </w:t>
      </w:r>
      <w:r w:rsidRPr="008B13CE">
        <w:rPr>
          <w:rFonts w:asciiTheme="minorHAnsi" w:hAnsiTheme="minorHAnsi" w:cstheme="minorHAnsi"/>
          <w:sz w:val="28"/>
          <w:szCs w:val="28"/>
        </w:rPr>
        <w:t>I de la Constitución Política del Estado de Yucatán; y los</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artículos</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16 y 22 de la Ley de Gobierno del Poder Legislativo</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del</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Estado</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Yucatán,</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así</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como</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el</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diverso</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68</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y</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69</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del</w:t>
      </w:r>
      <w:r w:rsidRPr="008B13CE">
        <w:rPr>
          <w:rFonts w:asciiTheme="minorHAnsi" w:hAnsiTheme="minorHAnsi" w:cstheme="minorHAnsi"/>
          <w:spacing w:val="-86"/>
          <w:sz w:val="28"/>
          <w:szCs w:val="28"/>
        </w:rPr>
        <w:t xml:space="preserve"> </w:t>
      </w:r>
      <w:r w:rsidRPr="008B13CE">
        <w:rPr>
          <w:rFonts w:asciiTheme="minorHAnsi" w:hAnsiTheme="minorHAnsi" w:cstheme="minorHAnsi"/>
          <w:sz w:val="28"/>
          <w:szCs w:val="28"/>
        </w:rPr>
        <w:t>Reglamento</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la</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Ley</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Gobierno</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del</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Poder</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Legislativo</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someto</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a</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consideración</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esta</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Soberanía</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la</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presente:</w:t>
      </w:r>
      <w:r w:rsidRPr="008B13CE">
        <w:rPr>
          <w:rFonts w:asciiTheme="minorHAnsi" w:hAnsiTheme="minorHAnsi" w:cstheme="minorHAnsi"/>
          <w:spacing w:val="1"/>
          <w:sz w:val="28"/>
          <w:szCs w:val="28"/>
        </w:rPr>
        <w:t xml:space="preserve"> </w:t>
      </w:r>
      <w:r w:rsidRPr="008B13CE">
        <w:rPr>
          <w:rFonts w:asciiTheme="minorHAnsi" w:hAnsiTheme="minorHAnsi" w:cstheme="minorHAnsi"/>
          <w:b/>
          <w:sz w:val="28"/>
          <w:szCs w:val="28"/>
        </w:rPr>
        <w:t>INICIATIVA CON PROYECTO DE DECRETO POR EL QUE</w:t>
      </w:r>
      <w:r w:rsidRPr="008B13CE">
        <w:rPr>
          <w:rFonts w:asciiTheme="minorHAnsi" w:hAnsiTheme="minorHAnsi" w:cstheme="minorHAnsi"/>
          <w:b/>
          <w:spacing w:val="1"/>
          <w:sz w:val="28"/>
          <w:szCs w:val="28"/>
        </w:rPr>
        <w:t xml:space="preserve"> </w:t>
      </w:r>
      <w:r w:rsidRPr="008B13CE">
        <w:rPr>
          <w:rFonts w:asciiTheme="minorHAnsi" w:hAnsiTheme="minorHAnsi" w:cstheme="minorHAnsi"/>
          <w:b/>
          <w:sz w:val="28"/>
          <w:szCs w:val="28"/>
        </w:rPr>
        <w:t>SE REFORMA LA FRACCIÓN X</w:t>
      </w:r>
      <w:r w:rsidR="00CC63CD" w:rsidRPr="008B13CE">
        <w:rPr>
          <w:rFonts w:asciiTheme="minorHAnsi" w:hAnsiTheme="minorHAnsi" w:cstheme="minorHAnsi"/>
          <w:b/>
          <w:sz w:val="28"/>
          <w:szCs w:val="28"/>
        </w:rPr>
        <w:t>I</w:t>
      </w:r>
      <w:r w:rsidRPr="008B13CE">
        <w:rPr>
          <w:rFonts w:asciiTheme="minorHAnsi" w:hAnsiTheme="minorHAnsi" w:cstheme="minorHAnsi"/>
          <w:b/>
          <w:sz w:val="28"/>
          <w:szCs w:val="28"/>
        </w:rPr>
        <w:t xml:space="preserve"> DEL ARTÍCULO </w:t>
      </w:r>
      <w:r w:rsidR="004444DE" w:rsidRPr="008B13CE">
        <w:rPr>
          <w:rFonts w:asciiTheme="minorHAnsi" w:hAnsiTheme="minorHAnsi" w:cstheme="minorHAnsi"/>
          <w:b/>
          <w:sz w:val="28"/>
          <w:szCs w:val="28"/>
        </w:rPr>
        <w:t>87</w:t>
      </w:r>
      <w:r w:rsidRPr="008B13CE">
        <w:rPr>
          <w:rFonts w:asciiTheme="minorHAnsi" w:hAnsiTheme="minorHAnsi" w:cstheme="minorHAnsi"/>
          <w:b/>
          <w:sz w:val="28"/>
          <w:szCs w:val="28"/>
        </w:rPr>
        <w:t xml:space="preserve"> DE LA</w:t>
      </w:r>
      <w:r w:rsidRPr="008B13CE">
        <w:rPr>
          <w:rFonts w:asciiTheme="minorHAnsi" w:hAnsiTheme="minorHAnsi" w:cstheme="minorHAnsi"/>
          <w:b/>
          <w:spacing w:val="1"/>
          <w:sz w:val="28"/>
          <w:szCs w:val="28"/>
        </w:rPr>
        <w:t xml:space="preserve"> </w:t>
      </w:r>
      <w:r w:rsidR="004444DE" w:rsidRPr="008B13CE">
        <w:rPr>
          <w:rFonts w:asciiTheme="minorHAnsi" w:hAnsiTheme="minorHAnsi" w:cstheme="minorHAnsi"/>
          <w:b/>
          <w:spacing w:val="1"/>
          <w:sz w:val="28"/>
          <w:szCs w:val="28"/>
        </w:rPr>
        <w:t>CONSTITUCIÓN POLÍTICA DEL ESTADO DE YUCATÁN</w:t>
      </w:r>
      <w:r w:rsidR="00520C5B" w:rsidRPr="008B13CE">
        <w:rPr>
          <w:rFonts w:asciiTheme="minorHAnsi" w:hAnsiTheme="minorHAnsi" w:cstheme="minorHAnsi"/>
          <w:b/>
          <w:spacing w:val="1"/>
          <w:sz w:val="28"/>
          <w:szCs w:val="28"/>
        </w:rPr>
        <w:t>; LA</w:t>
      </w:r>
      <w:r w:rsidRPr="008B13CE">
        <w:rPr>
          <w:rFonts w:asciiTheme="minorHAnsi" w:hAnsiTheme="minorHAnsi" w:cstheme="minorHAnsi"/>
          <w:b/>
          <w:spacing w:val="1"/>
          <w:sz w:val="28"/>
          <w:szCs w:val="28"/>
        </w:rPr>
        <w:t xml:space="preserve"> </w:t>
      </w:r>
      <w:r w:rsidRPr="008B13CE">
        <w:rPr>
          <w:rFonts w:asciiTheme="minorHAnsi" w:hAnsiTheme="minorHAnsi" w:cstheme="minorHAnsi"/>
          <w:b/>
          <w:sz w:val="28"/>
          <w:szCs w:val="28"/>
        </w:rPr>
        <w:t>REFORMA</w:t>
      </w:r>
      <w:r w:rsidR="00520C5B" w:rsidRPr="008B13CE">
        <w:rPr>
          <w:rFonts w:asciiTheme="minorHAnsi" w:hAnsiTheme="minorHAnsi" w:cstheme="minorHAnsi"/>
          <w:b/>
          <w:sz w:val="28"/>
          <w:szCs w:val="28"/>
        </w:rPr>
        <w:t xml:space="preserve"> A </w:t>
      </w:r>
      <w:r w:rsidRPr="008B13CE">
        <w:rPr>
          <w:rFonts w:asciiTheme="minorHAnsi" w:hAnsiTheme="minorHAnsi" w:cstheme="minorHAnsi"/>
          <w:b/>
          <w:sz w:val="28"/>
          <w:szCs w:val="28"/>
        </w:rPr>
        <w:t xml:space="preserve">LA FRACCIÓN I DEL ARTÍCULO </w:t>
      </w:r>
      <w:r w:rsidR="00520C5B" w:rsidRPr="008B13CE">
        <w:rPr>
          <w:rFonts w:asciiTheme="minorHAnsi" w:hAnsiTheme="minorHAnsi" w:cstheme="minorHAnsi"/>
          <w:b/>
          <w:sz w:val="28"/>
          <w:szCs w:val="28"/>
        </w:rPr>
        <w:t>5</w:t>
      </w:r>
      <w:r w:rsidRPr="008B13CE">
        <w:rPr>
          <w:rFonts w:asciiTheme="minorHAnsi" w:hAnsiTheme="minorHAnsi" w:cstheme="minorHAnsi"/>
          <w:b/>
          <w:sz w:val="28"/>
          <w:szCs w:val="28"/>
        </w:rPr>
        <w:t xml:space="preserve"> DE LA LEY</w:t>
      </w:r>
      <w:r w:rsidRPr="008B13CE">
        <w:rPr>
          <w:rFonts w:asciiTheme="minorHAnsi" w:hAnsiTheme="minorHAnsi" w:cstheme="minorHAnsi"/>
          <w:b/>
          <w:spacing w:val="-86"/>
          <w:sz w:val="28"/>
          <w:szCs w:val="28"/>
        </w:rPr>
        <w:t xml:space="preserve"> </w:t>
      </w:r>
      <w:r w:rsidRPr="008B13CE">
        <w:rPr>
          <w:rFonts w:asciiTheme="minorHAnsi" w:hAnsiTheme="minorHAnsi" w:cstheme="minorHAnsi"/>
          <w:b/>
          <w:sz w:val="28"/>
          <w:szCs w:val="28"/>
        </w:rPr>
        <w:t xml:space="preserve">DE </w:t>
      </w:r>
      <w:r w:rsidR="002C7B8A" w:rsidRPr="008B13CE">
        <w:rPr>
          <w:rFonts w:asciiTheme="minorHAnsi" w:hAnsiTheme="minorHAnsi" w:cstheme="minorHAnsi"/>
          <w:b/>
          <w:sz w:val="28"/>
          <w:szCs w:val="28"/>
        </w:rPr>
        <w:t xml:space="preserve">DESARROLLO RURAL SUSTENTABLE DEL ESTADO DE YUCATÁN Y </w:t>
      </w:r>
      <w:r w:rsidR="00075661" w:rsidRPr="008B13CE">
        <w:rPr>
          <w:rFonts w:asciiTheme="minorHAnsi" w:hAnsiTheme="minorHAnsi" w:cstheme="minorHAnsi"/>
          <w:b/>
          <w:sz w:val="28"/>
          <w:szCs w:val="28"/>
        </w:rPr>
        <w:t xml:space="preserve">SE </w:t>
      </w:r>
      <w:r w:rsidR="001C53AD" w:rsidRPr="008B13CE">
        <w:rPr>
          <w:rFonts w:asciiTheme="minorHAnsi" w:hAnsiTheme="minorHAnsi" w:cstheme="minorHAnsi"/>
          <w:b/>
          <w:sz w:val="28"/>
          <w:szCs w:val="28"/>
        </w:rPr>
        <w:t>ADICI</w:t>
      </w:r>
      <w:r w:rsidR="00075661" w:rsidRPr="008B13CE">
        <w:rPr>
          <w:rFonts w:asciiTheme="minorHAnsi" w:hAnsiTheme="minorHAnsi" w:cstheme="minorHAnsi"/>
          <w:b/>
          <w:sz w:val="28"/>
          <w:szCs w:val="28"/>
        </w:rPr>
        <w:t xml:space="preserve">ONA LA FRACCIÓN </w:t>
      </w:r>
      <w:r w:rsidR="00054BDC" w:rsidRPr="008B13CE">
        <w:rPr>
          <w:rFonts w:asciiTheme="minorHAnsi" w:hAnsiTheme="minorHAnsi" w:cstheme="minorHAnsi"/>
          <w:b/>
          <w:sz w:val="28"/>
          <w:szCs w:val="28"/>
        </w:rPr>
        <w:t>XXIV AL ARTÍCULO 41, RECORRIÉNSOSE LA ACTUAL FRACCIÓN XXIV PARA PASAR A SER FRACCIÓN XXV DE LA LEY DE GOBIERNO DE LOS MUNICIPIOS</w:t>
      </w:r>
      <w:r w:rsidR="004F3955" w:rsidRPr="008B13CE">
        <w:rPr>
          <w:rFonts w:asciiTheme="minorHAnsi" w:hAnsiTheme="minorHAnsi" w:cstheme="minorHAnsi"/>
          <w:b/>
          <w:sz w:val="28"/>
          <w:szCs w:val="28"/>
        </w:rPr>
        <w:t xml:space="preserve"> </w:t>
      </w:r>
      <w:r w:rsidRPr="008B13CE">
        <w:rPr>
          <w:rFonts w:asciiTheme="minorHAnsi" w:hAnsiTheme="minorHAnsi" w:cstheme="minorHAnsi"/>
          <w:b/>
          <w:sz w:val="28"/>
          <w:szCs w:val="28"/>
        </w:rPr>
        <w:t>DEL</w:t>
      </w:r>
      <w:r w:rsidRPr="008B13CE">
        <w:rPr>
          <w:rFonts w:asciiTheme="minorHAnsi" w:hAnsiTheme="minorHAnsi" w:cstheme="minorHAnsi"/>
          <w:b/>
          <w:spacing w:val="79"/>
          <w:sz w:val="28"/>
          <w:szCs w:val="28"/>
        </w:rPr>
        <w:t xml:space="preserve"> </w:t>
      </w:r>
      <w:r w:rsidRPr="008B13CE">
        <w:rPr>
          <w:rFonts w:asciiTheme="minorHAnsi" w:hAnsiTheme="minorHAnsi" w:cstheme="minorHAnsi"/>
          <w:b/>
          <w:sz w:val="28"/>
          <w:szCs w:val="28"/>
        </w:rPr>
        <w:t>ESTADO</w:t>
      </w:r>
      <w:r w:rsidRPr="008B13CE">
        <w:rPr>
          <w:rFonts w:asciiTheme="minorHAnsi" w:hAnsiTheme="minorHAnsi" w:cstheme="minorHAnsi"/>
          <w:b/>
          <w:spacing w:val="81"/>
          <w:sz w:val="28"/>
          <w:szCs w:val="28"/>
        </w:rPr>
        <w:t xml:space="preserve"> </w:t>
      </w:r>
      <w:r w:rsidRPr="008B13CE">
        <w:rPr>
          <w:rFonts w:asciiTheme="minorHAnsi" w:hAnsiTheme="minorHAnsi" w:cstheme="minorHAnsi"/>
          <w:b/>
          <w:sz w:val="28"/>
          <w:szCs w:val="28"/>
        </w:rPr>
        <w:t>DE</w:t>
      </w:r>
      <w:r w:rsidRPr="008B13CE">
        <w:rPr>
          <w:rFonts w:asciiTheme="minorHAnsi" w:hAnsiTheme="minorHAnsi" w:cstheme="minorHAnsi"/>
          <w:b/>
          <w:spacing w:val="83"/>
          <w:sz w:val="28"/>
          <w:szCs w:val="28"/>
        </w:rPr>
        <w:t xml:space="preserve"> </w:t>
      </w:r>
      <w:r w:rsidRPr="008B13CE">
        <w:rPr>
          <w:rFonts w:asciiTheme="minorHAnsi" w:hAnsiTheme="minorHAnsi" w:cstheme="minorHAnsi"/>
          <w:b/>
          <w:sz w:val="28"/>
          <w:szCs w:val="28"/>
        </w:rPr>
        <w:t>YUCATÁN,</w:t>
      </w:r>
      <w:r w:rsidRPr="008B13CE">
        <w:rPr>
          <w:rFonts w:asciiTheme="minorHAnsi" w:hAnsiTheme="minorHAnsi" w:cstheme="minorHAnsi"/>
          <w:b/>
          <w:spacing w:val="79"/>
          <w:sz w:val="28"/>
          <w:szCs w:val="28"/>
        </w:rPr>
        <w:t xml:space="preserve"> </w:t>
      </w:r>
      <w:r w:rsidRPr="008B13CE">
        <w:rPr>
          <w:rFonts w:asciiTheme="minorHAnsi" w:hAnsiTheme="minorHAnsi" w:cstheme="minorHAnsi"/>
          <w:sz w:val="28"/>
          <w:szCs w:val="28"/>
        </w:rPr>
        <w:t>al</w:t>
      </w:r>
      <w:r w:rsidRPr="008B13CE">
        <w:rPr>
          <w:rFonts w:asciiTheme="minorHAnsi" w:hAnsiTheme="minorHAnsi" w:cstheme="minorHAnsi"/>
          <w:spacing w:val="21"/>
          <w:sz w:val="28"/>
          <w:szCs w:val="28"/>
        </w:rPr>
        <w:t xml:space="preserve"> </w:t>
      </w:r>
      <w:r w:rsidRPr="008B13CE">
        <w:rPr>
          <w:rFonts w:asciiTheme="minorHAnsi" w:hAnsiTheme="minorHAnsi" w:cstheme="minorHAnsi"/>
          <w:sz w:val="28"/>
          <w:szCs w:val="28"/>
        </w:rPr>
        <w:t>tenor</w:t>
      </w:r>
      <w:r w:rsidRPr="008B13CE">
        <w:rPr>
          <w:rFonts w:asciiTheme="minorHAnsi" w:hAnsiTheme="minorHAnsi" w:cstheme="minorHAnsi"/>
          <w:spacing w:val="17"/>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17"/>
          <w:sz w:val="28"/>
          <w:szCs w:val="28"/>
        </w:rPr>
        <w:t xml:space="preserve"> </w:t>
      </w:r>
      <w:r w:rsidRPr="008B13CE">
        <w:rPr>
          <w:rFonts w:asciiTheme="minorHAnsi" w:hAnsiTheme="minorHAnsi" w:cstheme="minorHAnsi"/>
          <w:sz w:val="28"/>
          <w:szCs w:val="28"/>
        </w:rPr>
        <w:t>la</w:t>
      </w:r>
      <w:r w:rsidR="00ED4BC4" w:rsidRPr="008B13CE">
        <w:rPr>
          <w:rFonts w:asciiTheme="minorHAnsi" w:hAnsiTheme="minorHAnsi" w:cstheme="minorHAnsi"/>
          <w:sz w:val="28"/>
          <w:szCs w:val="28"/>
        </w:rPr>
        <w:t xml:space="preserve"> </w:t>
      </w:r>
      <w:r w:rsidRPr="008B13CE">
        <w:rPr>
          <w:rFonts w:asciiTheme="minorHAnsi" w:hAnsiTheme="minorHAnsi" w:cstheme="minorHAnsi"/>
          <w:sz w:val="28"/>
          <w:szCs w:val="28"/>
        </w:rPr>
        <w:t>siguiente:</w:t>
      </w:r>
    </w:p>
    <w:p w14:paraId="41B36E67" w14:textId="77777777" w:rsidR="00A847EA" w:rsidRPr="008B13CE" w:rsidRDefault="001D0413">
      <w:pPr>
        <w:pStyle w:val="Ttulo1"/>
        <w:spacing w:before="89"/>
        <w:ind w:left="140" w:right="280"/>
        <w:rPr>
          <w:rFonts w:asciiTheme="minorHAnsi" w:hAnsiTheme="minorHAnsi" w:cstheme="minorHAnsi"/>
          <w:sz w:val="28"/>
          <w:szCs w:val="28"/>
        </w:rPr>
      </w:pPr>
      <w:r w:rsidRPr="008B13CE">
        <w:rPr>
          <w:rFonts w:asciiTheme="minorHAnsi" w:hAnsiTheme="minorHAnsi" w:cstheme="minorHAnsi"/>
          <w:sz w:val="28"/>
          <w:szCs w:val="28"/>
        </w:rPr>
        <w:t>EXPOSICIÓN</w:t>
      </w:r>
      <w:r w:rsidRPr="008B13CE">
        <w:rPr>
          <w:rFonts w:asciiTheme="minorHAnsi" w:hAnsiTheme="minorHAnsi" w:cstheme="minorHAnsi"/>
          <w:spacing w:val="-4"/>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4"/>
          <w:sz w:val="28"/>
          <w:szCs w:val="28"/>
        </w:rPr>
        <w:t xml:space="preserve"> </w:t>
      </w:r>
      <w:r w:rsidRPr="008B13CE">
        <w:rPr>
          <w:rFonts w:asciiTheme="minorHAnsi" w:hAnsiTheme="minorHAnsi" w:cstheme="minorHAnsi"/>
          <w:sz w:val="28"/>
          <w:szCs w:val="28"/>
        </w:rPr>
        <w:t>MOTIVOS</w:t>
      </w:r>
    </w:p>
    <w:p w14:paraId="6375DACC" w14:textId="77777777" w:rsidR="00EC6CC7" w:rsidRPr="008B13CE" w:rsidRDefault="00EC6CC7" w:rsidP="00EC6CC7">
      <w:pPr>
        <w:pStyle w:val="Ttulo1"/>
        <w:spacing w:before="89"/>
        <w:ind w:left="140" w:right="280"/>
        <w:jc w:val="both"/>
        <w:rPr>
          <w:rFonts w:asciiTheme="minorHAnsi" w:hAnsiTheme="minorHAnsi" w:cstheme="minorHAnsi"/>
          <w:b w:val="0"/>
          <w:bCs w:val="0"/>
          <w:i/>
          <w:iCs/>
          <w:sz w:val="28"/>
          <w:szCs w:val="28"/>
        </w:rPr>
      </w:pPr>
      <w:r w:rsidRPr="008B13CE">
        <w:rPr>
          <w:rFonts w:asciiTheme="minorHAnsi" w:hAnsiTheme="minorHAnsi" w:cstheme="minorHAnsi"/>
          <w:b w:val="0"/>
          <w:bCs w:val="0"/>
          <w:i/>
          <w:iCs/>
          <w:sz w:val="28"/>
          <w:szCs w:val="28"/>
        </w:rPr>
        <w:t xml:space="preserve">El primer Día Internacional de las Mujeres Rurales se celebró el 15 de octubre de 2008. Fue establecido por la Asamblea General en su resolución 62/136, de fecha 18 de diciembre de 2007. En ella reconoce «la función y contribución decisivas de la mujer rural, incluida la mujer indígena, en la promoción del desarrollo agrícola y rural, la mejora de la seguridad </w:t>
      </w:r>
      <w:r w:rsidRPr="008B13CE">
        <w:rPr>
          <w:rFonts w:asciiTheme="minorHAnsi" w:hAnsiTheme="minorHAnsi" w:cstheme="minorHAnsi"/>
          <w:b w:val="0"/>
          <w:bCs w:val="0"/>
          <w:i/>
          <w:iCs/>
          <w:sz w:val="28"/>
          <w:szCs w:val="28"/>
        </w:rPr>
        <w:lastRenderedPageBreak/>
        <w:t>alimentaria y la erradicación de la pobreza rural».</w:t>
      </w:r>
    </w:p>
    <w:p w14:paraId="7A7D311D" w14:textId="79EFD905" w:rsidR="00511DAF" w:rsidRPr="008B13CE" w:rsidRDefault="00EC6CC7" w:rsidP="0088333C">
      <w:pPr>
        <w:pStyle w:val="Ttulo1"/>
        <w:spacing w:before="89"/>
        <w:ind w:left="140" w:right="280"/>
        <w:jc w:val="both"/>
        <w:rPr>
          <w:rFonts w:asciiTheme="minorHAnsi" w:hAnsiTheme="minorHAnsi" w:cstheme="minorHAnsi"/>
          <w:b w:val="0"/>
          <w:bCs w:val="0"/>
          <w:i/>
          <w:iCs/>
          <w:sz w:val="28"/>
          <w:szCs w:val="28"/>
        </w:rPr>
      </w:pPr>
      <w:r w:rsidRPr="008B13CE">
        <w:rPr>
          <w:rFonts w:asciiTheme="minorHAnsi" w:hAnsiTheme="minorHAnsi" w:cstheme="minorHAnsi"/>
          <w:b w:val="0"/>
          <w:bCs w:val="0"/>
          <w:i/>
          <w:iCs/>
          <w:sz w:val="28"/>
          <w:szCs w:val="28"/>
        </w:rPr>
        <w:t>Por ello, la resolución insta a los Estados Miembros, en colaboración con las organizaciones de Naciones Unidas y la sociedad civil, a implementar medidas que puedan mejorar la vida de las mujeres rurales, incluidas las de las comunidades indígenas y aquellas con discapacidad.</w:t>
      </w:r>
      <w:r w:rsidR="008369C2" w:rsidRPr="008B13CE">
        <w:rPr>
          <w:rStyle w:val="Refdenotaalpie"/>
          <w:rFonts w:asciiTheme="minorHAnsi" w:hAnsiTheme="minorHAnsi" w:cstheme="minorHAnsi"/>
          <w:b w:val="0"/>
          <w:bCs w:val="0"/>
          <w:i/>
          <w:iCs/>
          <w:sz w:val="28"/>
          <w:szCs w:val="28"/>
        </w:rPr>
        <w:footnoteReference w:id="1"/>
      </w:r>
    </w:p>
    <w:p w14:paraId="75191547" w14:textId="6F097F7E" w:rsidR="003375F5" w:rsidRPr="008B13CE" w:rsidRDefault="003375F5" w:rsidP="003375F5">
      <w:pPr>
        <w:pStyle w:val="Ttulo1"/>
        <w:spacing w:before="89"/>
        <w:ind w:left="140" w:right="280"/>
        <w:jc w:val="both"/>
        <w:rPr>
          <w:rFonts w:asciiTheme="minorHAnsi" w:hAnsiTheme="minorHAnsi" w:cstheme="minorHAnsi"/>
          <w:b w:val="0"/>
          <w:bCs w:val="0"/>
          <w:sz w:val="28"/>
          <w:szCs w:val="28"/>
        </w:rPr>
      </w:pPr>
      <w:r w:rsidRPr="008B13CE">
        <w:rPr>
          <w:rFonts w:asciiTheme="minorHAnsi" w:hAnsiTheme="minorHAnsi" w:cstheme="minorHAnsi"/>
          <w:b w:val="0"/>
          <w:bCs w:val="0"/>
          <w:sz w:val="28"/>
          <w:szCs w:val="28"/>
        </w:rPr>
        <w:t xml:space="preserve">Es momento </w:t>
      </w:r>
      <w:r w:rsidR="002E7CFD" w:rsidRPr="008B13CE">
        <w:rPr>
          <w:rFonts w:asciiTheme="minorHAnsi" w:hAnsiTheme="minorHAnsi" w:cstheme="minorHAnsi"/>
          <w:b w:val="0"/>
          <w:bCs w:val="0"/>
          <w:sz w:val="28"/>
          <w:szCs w:val="28"/>
        </w:rPr>
        <w:t>que</w:t>
      </w:r>
      <w:r w:rsidRPr="008B13CE">
        <w:rPr>
          <w:rFonts w:asciiTheme="minorHAnsi" w:hAnsiTheme="minorHAnsi" w:cstheme="minorHAnsi"/>
          <w:b w:val="0"/>
          <w:bCs w:val="0"/>
          <w:sz w:val="28"/>
          <w:szCs w:val="28"/>
        </w:rPr>
        <w:t xml:space="preserve"> p</w:t>
      </w:r>
      <w:r w:rsidR="005033D7" w:rsidRPr="008B13CE">
        <w:rPr>
          <w:rFonts w:asciiTheme="minorHAnsi" w:hAnsiTheme="minorHAnsi" w:cstheme="minorHAnsi"/>
          <w:b w:val="0"/>
          <w:bCs w:val="0"/>
          <w:sz w:val="28"/>
          <w:szCs w:val="28"/>
        </w:rPr>
        <w:t>rocure</w:t>
      </w:r>
      <w:r w:rsidR="002E7CFD" w:rsidRPr="008B13CE">
        <w:rPr>
          <w:rFonts w:asciiTheme="minorHAnsi" w:hAnsiTheme="minorHAnsi" w:cstheme="minorHAnsi"/>
          <w:b w:val="0"/>
          <w:bCs w:val="0"/>
          <w:sz w:val="28"/>
          <w:szCs w:val="28"/>
        </w:rPr>
        <w:t>mos</w:t>
      </w:r>
      <w:r w:rsidRPr="008B13CE">
        <w:rPr>
          <w:rFonts w:asciiTheme="minorHAnsi" w:hAnsiTheme="minorHAnsi" w:cstheme="minorHAnsi"/>
          <w:b w:val="0"/>
          <w:bCs w:val="0"/>
          <w:sz w:val="28"/>
          <w:szCs w:val="28"/>
        </w:rPr>
        <w:t xml:space="preserve"> los medios de subsistencia, el liderazgo, los derechos y la resiliencia de </w:t>
      </w:r>
      <w:r w:rsidR="003736CB" w:rsidRPr="008B13CE">
        <w:rPr>
          <w:rFonts w:asciiTheme="minorHAnsi" w:hAnsiTheme="minorHAnsi" w:cstheme="minorHAnsi"/>
          <w:b w:val="0"/>
          <w:bCs w:val="0"/>
          <w:sz w:val="28"/>
          <w:szCs w:val="28"/>
        </w:rPr>
        <w:t>nuestras</w:t>
      </w:r>
      <w:r w:rsidRPr="008B13CE">
        <w:rPr>
          <w:rFonts w:asciiTheme="minorHAnsi" w:hAnsiTheme="minorHAnsi" w:cstheme="minorHAnsi"/>
          <w:b w:val="0"/>
          <w:bCs w:val="0"/>
          <w:sz w:val="28"/>
          <w:szCs w:val="28"/>
        </w:rPr>
        <w:t xml:space="preserve"> mujeres rurales, como </w:t>
      </w:r>
      <w:r w:rsidR="00F26331" w:rsidRPr="008B13CE">
        <w:rPr>
          <w:rFonts w:asciiTheme="minorHAnsi" w:hAnsiTheme="minorHAnsi" w:cstheme="minorHAnsi"/>
          <w:b w:val="0"/>
          <w:bCs w:val="0"/>
          <w:sz w:val="28"/>
          <w:szCs w:val="28"/>
        </w:rPr>
        <w:t>lo</w:t>
      </w:r>
      <w:r w:rsidRPr="008B13CE">
        <w:rPr>
          <w:rFonts w:asciiTheme="minorHAnsi" w:hAnsiTheme="minorHAnsi" w:cstheme="minorHAnsi"/>
          <w:b w:val="0"/>
          <w:bCs w:val="0"/>
          <w:sz w:val="28"/>
          <w:szCs w:val="28"/>
        </w:rPr>
        <w:t xml:space="preserve"> establece la Declaración y Plataforma de Acción de Beijing</w:t>
      </w:r>
      <w:r w:rsidR="0026640A" w:rsidRPr="008B13CE">
        <w:rPr>
          <w:rFonts w:asciiTheme="minorHAnsi" w:hAnsiTheme="minorHAnsi" w:cstheme="minorHAnsi"/>
          <w:b w:val="0"/>
          <w:bCs w:val="0"/>
          <w:sz w:val="28"/>
          <w:szCs w:val="28"/>
        </w:rPr>
        <w:t xml:space="preserve">, documento que </w:t>
      </w:r>
      <w:r w:rsidR="006E4891" w:rsidRPr="008B13CE">
        <w:rPr>
          <w:rFonts w:asciiTheme="minorHAnsi" w:hAnsiTheme="minorHAnsi" w:cstheme="minorHAnsi"/>
          <w:b w:val="0"/>
          <w:bCs w:val="0"/>
          <w:sz w:val="28"/>
          <w:szCs w:val="28"/>
        </w:rPr>
        <w:t xml:space="preserve">marca la ruta para </w:t>
      </w:r>
      <w:r w:rsidR="000A7F2A" w:rsidRPr="008B13CE">
        <w:rPr>
          <w:rFonts w:asciiTheme="minorHAnsi" w:hAnsiTheme="minorHAnsi" w:cstheme="minorHAnsi"/>
          <w:b w:val="0"/>
          <w:bCs w:val="0"/>
          <w:sz w:val="28"/>
          <w:szCs w:val="28"/>
        </w:rPr>
        <w:t xml:space="preserve">lograr la igualdad de oportunidades para las mujeres y niñas </w:t>
      </w:r>
      <w:r w:rsidR="00BB6CEB" w:rsidRPr="008B13CE">
        <w:rPr>
          <w:rFonts w:asciiTheme="minorHAnsi" w:hAnsiTheme="minorHAnsi" w:cstheme="minorHAnsi"/>
          <w:b w:val="0"/>
          <w:bCs w:val="0"/>
          <w:sz w:val="28"/>
          <w:szCs w:val="28"/>
        </w:rPr>
        <w:t>en todo el mundo;</w:t>
      </w:r>
      <w:r w:rsidRPr="008B13CE">
        <w:rPr>
          <w:rFonts w:asciiTheme="minorHAnsi" w:hAnsiTheme="minorHAnsi" w:cstheme="minorHAnsi"/>
          <w:b w:val="0"/>
          <w:bCs w:val="0"/>
          <w:sz w:val="28"/>
          <w:szCs w:val="28"/>
        </w:rPr>
        <w:t xml:space="preserve">  Al mismo tiempo, es necesario </w:t>
      </w:r>
      <w:r w:rsidR="00333601" w:rsidRPr="008B13CE">
        <w:rPr>
          <w:rFonts w:asciiTheme="minorHAnsi" w:hAnsiTheme="minorHAnsi" w:cstheme="minorHAnsi"/>
          <w:b w:val="0"/>
          <w:bCs w:val="0"/>
          <w:sz w:val="28"/>
          <w:szCs w:val="28"/>
        </w:rPr>
        <w:t xml:space="preserve">que los tres órdenes de gobierno </w:t>
      </w:r>
      <w:r w:rsidRPr="008B13CE">
        <w:rPr>
          <w:rFonts w:asciiTheme="minorHAnsi" w:hAnsiTheme="minorHAnsi" w:cstheme="minorHAnsi"/>
          <w:b w:val="0"/>
          <w:bCs w:val="0"/>
          <w:sz w:val="28"/>
          <w:szCs w:val="28"/>
        </w:rPr>
        <w:t>incremen</w:t>
      </w:r>
      <w:r w:rsidR="00F9227E" w:rsidRPr="008B13CE">
        <w:rPr>
          <w:rFonts w:asciiTheme="minorHAnsi" w:hAnsiTheme="minorHAnsi" w:cstheme="minorHAnsi"/>
          <w:b w:val="0"/>
          <w:bCs w:val="0"/>
          <w:sz w:val="28"/>
          <w:szCs w:val="28"/>
        </w:rPr>
        <w:t>ten</w:t>
      </w:r>
      <w:r w:rsidRPr="008B13CE">
        <w:rPr>
          <w:rFonts w:asciiTheme="minorHAnsi" w:hAnsiTheme="minorHAnsi" w:cstheme="minorHAnsi"/>
          <w:b w:val="0"/>
          <w:bCs w:val="0"/>
          <w:sz w:val="28"/>
          <w:szCs w:val="28"/>
        </w:rPr>
        <w:t xml:space="preserve"> las inversiones, </w:t>
      </w:r>
      <w:r w:rsidR="00F9227E" w:rsidRPr="008B13CE">
        <w:rPr>
          <w:rFonts w:asciiTheme="minorHAnsi" w:hAnsiTheme="minorHAnsi" w:cstheme="minorHAnsi"/>
          <w:b w:val="0"/>
          <w:bCs w:val="0"/>
          <w:sz w:val="28"/>
          <w:szCs w:val="28"/>
        </w:rPr>
        <w:t xml:space="preserve">en sus respectivas competencias, </w:t>
      </w:r>
      <w:r w:rsidRPr="008B13CE">
        <w:rPr>
          <w:rFonts w:asciiTheme="minorHAnsi" w:hAnsiTheme="minorHAnsi" w:cstheme="minorHAnsi"/>
          <w:b w:val="0"/>
          <w:bCs w:val="0"/>
          <w:sz w:val="28"/>
          <w:szCs w:val="28"/>
        </w:rPr>
        <w:t xml:space="preserve">especialmente en </w:t>
      </w:r>
      <w:r w:rsidR="00F9227E" w:rsidRPr="008B13CE">
        <w:rPr>
          <w:rFonts w:asciiTheme="minorHAnsi" w:hAnsiTheme="minorHAnsi" w:cstheme="minorHAnsi"/>
          <w:b w:val="0"/>
          <w:bCs w:val="0"/>
          <w:sz w:val="28"/>
          <w:szCs w:val="28"/>
        </w:rPr>
        <w:t xml:space="preserve">las </w:t>
      </w:r>
      <w:r w:rsidRPr="008B13CE">
        <w:rPr>
          <w:rFonts w:asciiTheme="minorHAnsi" w:hAnsiTheme="minorHAnsi" w:cstheme="minorHAnsi"/>
          <w:b w:val="0"/>
          <w:bCs w:val="0"/>
          <w:sz w:val="28"/>
          <w:szCs w:val="28"/>
        </w:rPr>
        <w:t>áreas rurales, incluido el acceso a la electricidad y a sistemas de agua potable. Esto es fundamental para aligerar la carga de trabajo doméstico y de cuidados no remunerado de las mujeres y niñas</w:t>
      </w:r>
      <w:r w:rsidR="00C53FCF" w:rsidRPr="008B13CE">
        <w:rPr>
          <w:rFonts w:asciiTheme="minorHAnsi" w:hAnsiTheme="minorHAnsi" w:cstheme="minorHAnsi"/>
          <w:b w:val="0"/>
          <w:bCs w:val="0"/>
          <w:sz w:val="28"/>
          <w:szCs w:val="28"/>
        </w:rPr>
        <w:t xml:space="preserve"> que con su trabajo</w:t>
      </w:r>
      <w:r w:rsidR="00185999" w:rsidRPr="008B13CE">
        <w:rPr>
          <w:rFonts w:asciiTheme="minorHAnsi" w:hAnsiTheme="minorHAnsi" w:cstheme="minorHAnsi"/>
          <w:b w:val="0"/>
          <w:bCs w:val="0"/>
          <w:sz w:val="28"/>
          <w:szCs w:val="28"/>
        </w:rPr>
        <w:t xml:space="preserve"> </w:t>
      </w:r>
      <w:r w:rsidRPr="008B13CE">
        <w:rPr>
          <w:rFonts w:asciiTheme="minorHAnsi" w:hAnsiTheme="minorHAnsi" w:cstheme="minorHAnsi"/>
          <w:b w:val="0"/>
          <w:bCs w:val="0"/>
          <w:sz w:val="28"/>
          <w:szCs w:val="28"/>
        </w:rPr>
        <w:t>apoya</w:t>
      </w:r>
      <w:r w:rsidR="00185999" w:rsidRPr="008B13CE">
        <w:rPr>
          <w:rFonts w:asciiTheme="minorHAnsi" w:hAnsiTheme="minorHAnsi" w:cstheme="minorHAnsi"/>
          <w:b w:val="0"/>
          <w:bCs w:val="0"/>
          <w:sz w:val="28"/>
          <w:szCs w:val="28"/>
        </w:rPr>
        <w:t>n</w:t>
      </w:r>
      <w:r w:rsidRPr="008B13CE">
        <w:rPr>
          <w:rFonts w:asciiTheme="minorHAnsi" w:hAnsiTheme="minorHAnsi" w:cstheme="minorHAnsi"/>
          <w:b w:val="0"/>
          <w:bCs w:val="0"/>
          <w:sz w:val="28"/>
          <w:szCs w:val="28"/>
        </w:rPr>
        <w:t xml:space="preserve"> </w:t>
      </w:r>
      <w:r w:rsidR="007C404D" w:rsidRPr="008B13CE">
        <w:rPr>
          <w:rFonts w:asciiTheme="minorHAnsi" w:hAnsiTheme="minorHAnsi" w:cstheme="minorHAnsi"/>
          <w:b w:val="0"/>
          <w:bCs w:val="0"/>
          <w:sz w:val="28"/>
          <w:szCs w:val="28"/>
        </w:rPr>
        <w:t>el sostenimiento</w:t>
      </w:r>
      <w:r w:rsidRPr="008B13CE">
        <w:rPr>
          <w:rFonts w:asciiTheme="minorHAnsi" w:hAnsiTheme="minorHAnsi" w:cstheme="minorHAnsi"/>
          <w:b w:val="0"/>
          <w:bCs w:val="0"/>
          <w:sz w:val="28"/>
          <w:szCs w:val="28"/>
        </w:rPr>
        <w:t xml:space="preserve"> de </w:t>
      </w:r>
      <w:r w:rsidR="007C404D" w:rsidRPr="008B13CE">
        <w:rPr>
          <w:rFonts w:asciiTheme="minorHAnsi" w:hAnsiTheme="minorHAnsi" w:cstheme="minorHAnsi"/>
          <w:b w:val="0"/>
          <w:bCs w:val="0"/>
          <w:sz w:val="28"/>
          <w:szCs w:val="28"/>
        </w:rPr>
        <w:t xml:space="preserve">sus </w:t>
      </w:r>
      <w:r w:rsidRPr="008B13CE">
        <w:rPr>
          <w:rFonts w:asciiTheme="minorHAnsi" w:hAnsiTheme="minorHAnsi" w:cstheme="minorHAnsi"/>
          <w:b w:val="0"/>
          <w:bCs w:val="0"/>
          <w:sz w:val="28"/>
          <w:szCs w:val="28"/>
        </w:rPr>
        <w:t xml:space="preserve">comunidades y </w:t>
      </w:r>
      <w:r w:rsidR="007C404D" w:rsidRPr="008B13CE">
        <w:rPr>
          <w:rFonts w:asciiTheme="minorHAnsi" w:hAnsiTheme="minorHAnsi" w:cstheme="minorHAnsi"/>
          <w:b w:val="0"/>
          <w:bCs w:val="0"/>
          <w:sz w:val="28"/>
          <w:szCs w:val="28"/>
        </w:rPr>
        <w:t xml:space="preserve">también </w:t>
      </w:r>
      <w:r w:rsidRPr="008B13CE">
        <w:rPr>
          <w:rFonts w:asciiTheme="minorHAnsi" w:hAnsiTheme="minorHAnsi" w:cstheme="minorHAnsi"/>
          <w:b w:val="0"/>
          <w:bCs w:val="0"/>
          <w:sz w:val="28"/>
          <w:szCs w:val="28"/>
        </w:rPr>
        <w:t>la restauración de ecosistemas.</w:t>
      </w:r>
    </w:p>
    <w:p w14:paraId="5E524A77" w14:textId="4C193C89" w:rsidR="003375F5" w:rsidRPr="008B13CE" w:rsidRDefault="003375F5" w:rsidP="003375F5">
      <w:pPr>
        <w:pStyle w:val="Ttulo1"/>
        <w:spacing w:before="89"/>
        <w:ind w:left="140" w:right="280"/>
        <w:jc w:val="both"/>
        <w:rPr>
          <w:rFonts w:asciiTheme="minorHAnsi" w:hAnsiTheme="minorHAnsi" w:cstheme="minorHAnsi"/>
          <w:b w:val="0"/>
          <w:bCs w:val="0"/>
          <w:i/>
          <w:iCs/>
          <w:sz w:val="28"/>
          <w:szCs w:val="28"/>
        </w:rPr>
      </w:pPr>
      <w:r w:rsidRPr="008B13CE">
        <w:rPr>
          <w:rFonts w:asciiTheme="minorHAnsi" w:hAnsiTheme="minorHAnsi" w:cstheme="minorHAnsi"/>
          <w:b w:val="0"/>
          <w:bCs w:val="0"/>
          <w:i/>
          <w:iCs/>
          <w:sz w:val="28"/>
          <w:szCs w:val="28"/>
        </w:rPr>
        <w:t>Es igualmente urgente que eliminemos las prácticas discriminatorias que obstaculizan los derechos de las mujeres de medios rurales a la tierra y a los recursos naturales, como se ha pedido en la Convención sobre la Eliminación de todas las Formas de Discriminación contra la Mujer. A pesar de que las mujeres de medios rurales nutren la vida en el planeta, el control sobre la tierra que cultivan está restringido o les es negado. Estas desigualdades se ven agravadas por el acceso limitado de las mujeres a infraestructura, los servicios y la protección social.</w:t>
      </w:r>
      <w:r w:rsidR="004A02CB" w:rsidRPr="008B13CE">
        <w:rPr>
          <w:rStyle w:val="Refdenotaalpie"/>
          <w:rFonts w:asciiTheme="minorHAnsi" w:hAnsiTheme="minorHAnsi" w:cstheme="minorHAnsi"/>
          <w:b w:val="0"/>
          <w:bCs w:val="0"/>
          <w:i/>
          <w:iCs/>
          <w:sz w:val="28"/>
          <w:szCs w:val="28"/>
        </w:rPr>
        <w:footnoteReference w:id="2"/>
      </w:r>
    </w:p>
    <w:p w14:paraId="44C61D6C" w14:textId="77777777" w:rsidR="00962C85" w:rsidRPr="008B13CE" w:rsidRDefault="00962C85" w:rsidP="00962C85">
      <w:pPr>
        <w:pStyle w:val="Ttulo1"/>
        <w:spacing w:before="89"/>
        <w:ind w:left="140" w:right="280"/>
        <w:jc w:val="both"/>
        <w:rPr>
          <w:rFonts w:asciiTheme="minorHAnsi" w:hAnsiTheme="minorHAnsi" w:cstheme="minorHAnsi"/>
          <w:b w:val="0"/>
          <w:bCs w:val="0"/>
          <w:sz w:val="28"/>
          <w:szCs w:val="28"/>
        </w:rPr>
      </w:pPr>
      <w:r w:rsidRPr="008B13CE">
        <w:rPr>
          <w:rFonts w:asciiTheme="minorHAnsi" w:hAnsiTheme="minorHAnsi" w:cstheme="minorHAnsi"/>
          <w:b w:val="0"/>
          <w:bCs w:val="0"/>
          <w:sz w:val="28"/>
          <w:szCs w:val="28"/>
        </w:rPr>
        <w:t xml:space="preserve">De acuerdo con el Registro Agrario Nacional (RAN): </w:t>
      </w:r>
    </w:p>
    <w:p w14:paraId="7F6397FD" w14:textId="77777777" w:rsidR="00962C85" w:rsidRPr="008B13CE" w:rsidRDefault="00962C85" w:rsidP="00962C85">
      <w:pPr>
        <w:pStyle w:val="Ttulo1"/>
        <w:spacing w:before="89"/>
        <w:ind w:left="140" w:right="280"/>
        <w:jc w:val="both"/>
        <w:rPr>
          <w:rFonts w:asciiTheme="minorHAnsi" w:hAnsiTheme="minorHAnsi" w:cstheme="minorHAnsi"/>
          <w:b w:val="0"/>
          <w:bCs w:val="0"/>
          <w:i/>
          <w:iCs/>
          <w:sz w:val="28"/>
          <w:szCs w:val="28"/>
        </w:rPr>
      </w:pPr>
      <w:r w:rsidRPr="008B13CE">
        <w:rPr>
          <w:rFonts w:asciiTheme="minorHAnsi" w:hAnsiTheme="minorHAnsi" w:cstheme="minorHAnsi"/>
          <w:b w:val="0"/>
          <w:bCs w:val="0"/>
          <w:i/>
          <w:iCs/>
          <w:sz w:val="28"/>
          <w:szCs w:val="28"/>
        </w:rPr>
        <w:t>1. En México, de los núcleos agrarios certificados —es decir, del número de sujetos con calidad de ejidatario, posesionario, comunero o avecindado—se desprende que de un total de 5,024,122 personas que cuentan con un certificado parcelario o de uso común vigente, solamente 1,340,702 son mujeres. Es decir, una cifra bastante menor al 50 por ciento que debería corresponder. De 5,024,000, sólo 1,340,702 son mujeres.</w:t>
      </w:r>
    </w:p>
    <w:p w14:paraId="2ACACA5C" w14:textId="391FE5C7" w:rsidR="00962C85" w:rsidRPr="008B13CE" w:rsidRDefault="00962C85" w:rsidP="00962C85">
      <w:pPr>
        <w:pStyle w:val="Ttulo1"/>
        <w:spacing w:before="89"/>
        <w:ind w:left="140" w:right="280"/>
        <w:jc w:val="both"/>
        <w:rPr>
          <w:rFonts w:asciiTheme="minorHAnsi" w:hAnsiTheme="minorHAnsi" w:cstheme="minorHAnsi"/>
          <w:b w:val="0"/>
          <w:bCs w:val="0"/>
          <w:i/>
          <w:iCs/>
          <w:sz w:val="28"/>
          <w:szCs w:val="28"/>
        </w:rPr>
      </w:pPr>
      <w:r w:rsidRPr="008B13CE">
        <w:rPr>
          <w:rFonts w:asciiTheme="minorHAnsi" w:hAnsiTheme="minorHAnsi" w:cstheme="minorHAnsi"/>
          <w:b w:val="0"/>
          <w:bCs w:val="0"/>
          <w:i/>
          <w:iCs/>
          <w:sz w:val="28"/>
          <w:szCs w:val="28"/>
        </w:rPr>
        <w:lastRenderedPageBreak/>
        <w:t xml:space="preserve">2. Haciendo un comparativo de las cifras previas con las estadísticas del RAN del año 2016, podemos observar </w:t>
      </w:r>
      <w:r w:rsidR="00E641CB" w:rsidRPr="008B13CE">
        <w:rPr>
          <w:rFonts w:asciiTheme="minorHAnsi" w:hAnsiTheme="minorHAnsi" w:cstheme="minorHAnsi"/>
          <w:b w:val="0"/>
          <w:bCs w:val="0"/>
          <w:i/>
          <w:iCs/>
          <w:sz w:val="28"/>
          <w:szCs w:val="28"/>
        </w:rPr>
        <w:t>que,</w:t>
      </w:r>
      <w:r w:rsidRPr="008B13CE">
        <w:rPr>
          <w:rFonts w:asciiTheme="minorHAnsi" w:hAnsiTheme="minorHAnsi" w:cstheme="minorHAnsi"/>
          <w:b w:val="0"/>
          <w:bCs w:val="0"/>
          <w:i/>
          <w:iCs/>
          <w:sz w:val="28"/>
          <w:szCs w:val="28"/>
        </w:rPr>
        <w:t xml:space="preserve"> de los núcleos agrarios certificados, del total de 2,995,019 ejidatarios, sólo 615,000 son mujeres. Esto implica 20.54 por ciento a diferencia del año 2021, en el cual 25 por ciento son mujeres. Si comparamos de 2016 a 2021, se ha incrementado el número de mujeres, pero ha sido muy marginal, apenas el 4 por ciento.</w:t>
      </w:r>
    </w:p>
    <w:p w14:paraId="40C1F23B" w14:textId="77777777" w:rsidR="00962C85" w:rsidRPr="008B13CE" w:rsidRDefault="00962C85" w:rsidP="00962C85">
      <w:pPr>
        <w:pStyle w:val="Ttulo1"/>
        <w:spacing w:before="89"/>
        <w:ind w:left="140" w:right="280"/>
        <w:jc w:val="both"/>
        <w:rPr>
          <w:rFonts w:asciiTheme="minorHAnsi" w:hAnsiTheme="minorHAnsi" w:cstheme="minorHAnsi"/>
          <w:b w:val="0"/>
          <w:bCs w:val="0"/>
          <w:i/>
          <w:iCs/>
          <w:sz w:val="28"/>
          <w:szCs w:val="28"/>
        </w:rPr>
      </w:pPr>
      <w:r w:rsidRPr="008B13CE">
        <w:rPr>
          <w:rFonts w:asciiTheme="minorHAnsi" w:hAnsiTheme="minorHAnsi" w:cstheme="minorHAnsi"/>
          <w:b w:val="0"/>
          <w:bCs w:val="0"/>
          <w:i/>
          <w:iCs/>
          <w:sz w:val="28"/>
          <w:szCs w:val="28"/>
        </w:rPr>
        <w:t xml:space="preserve">3. De los 2,969,034 sujetos agrarios que han depositado su lista de sucesión en el RAN, 2,157,694 son hombres y 811,340 son mujeres. Es decir, 72.67 por ciento son hombres y 27.33 por ciento mujeres. </w:t>
      </w:r>
    </w:p>
    <w:p w14:paraId="0DF29B60" w14:textId="5D878EDF" w:rsidR="00962C85" w:rsidRPr="008B13CE" w:rsidRDefault="00962C85" w:rsidP="00962C85">
      <w:pPr>
        <w:pStyle w:val="Ttulo1"/>
        <w:spacing w:before="89"/>
        <w:ind w:left="140" w:right="280"/>
        <w:jc w:val="both"/>
        <w:rPr>
          <w:rFonts w:asciiTheme="minorHAnsi" w:hAnsiTheme="minorHAnsi" w:cstheme="minorHAnsi"/>
          <w:b w:val="0"/>
          <w:bCs w:val="0"/>
          <w:i/>
          <w:iCs/>
          <w:sz w:val="28"/>
          <w:szCs w:val="28"/>
        </w:rPr>
      </w:pPr>
      <w:r w:rsidRPr="008B13CE">
        <w:rPr>
          <w:rFonts w:asciiTheme="minorHAnsi" w:hAnsiTheme="minorHAnsi" w:cstheme="minorHAnsi"/>
          <w:b w:val="0"/>
          <w:bCs w:val="0"/>
          <w:i/>
          <w:iCs/>
          <w:sz w:val="28"/>
          <w:szCs w:val="28"/>
        </w:rPr>
        <w:t>4. De acuerdo con estadísticas del RAN, al 31 de diciembre de 2021, en total hay 63,274 integrantes de órganos de representación, de los cuales sólo 13,4</w:t>
      </w:r>
      <w:r w:rsidR="00F9727C">
        <w:rPr>
          <w:rFonts w:asciiTheme="minorHAnsi" w:hAnsiTheme="minorHAnsi" w:cstheme="minorHAnsi"/>
          <w:b w:val="0"/>
          <w:bCs w:val="0"/>
          <w:i/>
          <w:iCs/>
          <w:sz w:val="28"/>
          <w:szCs w:val="28"/>
        </w:rPr>
        <w:t>3</w:t>
      </w:r>
      <w:r w:rsidRPr="008B13CE">
        <w:rPr>
          <w:rFonts w:asciiTheme="minorHAnsi" w:hAnsiTheme="minorHAnsi" w:cstheme="minorHAnsi"/>
          <w:b w:val="0"/>
          <w:bCs w:val="0"/>
          <w:i/>
          <w:iCs/>
          <w:sz w:val="28"/>
          <w:szCs w:val="28"/>
        </w:rPr>
        <w:t>4 son mujeres, a diferencia de los 49,840 que son hombres. En el caso de los comisariados ejidales, hay 8,733 presidentes y solo 714 presidentas. En los comisariados de bienes comunales hay 54 presidentas, de 1,035 presidentes; lo cual comprueba que faltan mujeres rurales en estos espacios de toma de decisiones. No nada más la presencia en las comunidades agrarias, sino también en otros espacios. Estos datos son reveladores de la brecha de desigualdad que pesa sobre las mujeres rurales, el rezago en que viven, la situación de pobreza y de pobreza extrema que padecen, además de la carencia de educación, de servicios de salud y de otros servicios básicos.</w:t>
      </w:r>
      <w:r w:rsidR="00C8647B" w:rsidRPr="008B13CE">
        <w:rPr>
          <w:rStyle w:val="Refdenotaalpie"/>
          <w:rFonts w:asciiTheme="minorHAnsi" w:hAnsiTheme="minorHAnsi" w:cstheme="minorHAnsi"/>
          <w:b w:val="0"/>
          <w:bCs w:val="0"/>
          <w:i/>
          <w:iCs/>
          <w:sz w:val="28"/>
          <w:szCs w:val="28"/>
        </w:rPr>
        <w:footnoteReference w:id="3"/>
      </w:r>
    </w:p>
    <w:p w14:paraId="04898FEB" w14:textId="587E2E57" w:rsidR="00F73C63" w:rsidRPr="008B13CE" w:rsidRDefault="00AF44BF" w:rsidP="00A1317B">
      <w:pPr>
        <w:pStyle w:val="Ttulo1"/>
        <w:spacing w:before="89"/>
        <w:ind w:left="140" w:right="280"/>
        <w:jc w:val="both"/>
        <w:rPr>
          <w:rFonts w:asciiTheme="minorHAnsi" w:hAnsiTheme="minorHAnsi" w:cstheme="minorHAnsi"/>
          <w:b w:val="0"/>
          <w:bCs w:val="0"/>
          <w:sz w:val="28"/>
          <w:szCs w:val="28"/>
        </w:rPr>
      </w:pPr>
      <w:r w:rsidRPr="008B13CE">
        <w:rPr>
          <w:rFonts w:asciiTheme="minorHAnsi" w:hAnsiTheme="minorHAnsi" w:cstheme="minorHAnsi"/>
          <w:b w:val="0"/>
          <w:bCs w:val="0"/>
          <w:sz w:val="28"/>
          <w:szCs w:val="28"/>
        </w:rPr>
        <w:t>En nuestro país, l</w:t>
      </w:r>
      <w:r w:rsidR="0063007C" w:rsidRPr="008B13CE">
        <w:rPr>
          <w:rFonts w:asciiTheme="minorHAnsi" w:hAnsiTheme="minorHAnsi" w:cstheme="minorHAnsi"/>
          <w:b w:val="0"/>
          <w:bCs w:val="0"/>
          <w:sz w:val="28"/>
          <w:szCs w:val="28"/>
        </w:rPr>
        <w:t>as mujeres rurales</w:t>
      </w:r>
      <w:r w:rsidR="00F13256" w:rsidRPr="008B13CE">
        <w:rPr>
          <w:rFonts w:asciiTheme="minorHAnsi" w:hAnsiTheme="minorHAnsi" w:cstheme="minorHAnsi"/>
          <w:b w:val="0"/>
          <w:bCs w:val="0"/>
          <w:sz w:val="28"/>
          <w:szCs w:val="28"/>
        </w:rPr>
        <w:t xml:space="preserve"> </w:t>
      </w:r>
      <w:r w:rsidRPr="008B13CE">
        <w:rPr>
          <w:rFonts w:asciiTheme="minorHAnsi" w:hAnsiTheme="minorHAnsi" w:cstheme="minorHAnsi"/>
          <w:b w:val="0"/>
          <w:bCs w:val="0"/>
          <w:sz w:val="28"/>
          <w:szCs w:val="28"/>
        </w:rPr>
        <w:t xml:space="preserve">ocupan </w:t>
      </w:r>
      <w:r w:rsidR="0063007C" w:rsidRPr="008B13CE">
        <w:rPr>
          <w:rFonts w:asciiTheme="minorHAnsi" w:hAnsiTheme="minorHAnsi" w:cstheme="minorHAnsi"/>
          <w:b w:val="0"/>
          <w:bCs w:val="0"/>
          <w:sz w:val="28"/>
          <w:szCs w:val="28"/>
        </w:rPr>
        <w:t>el 43 por ciento de la mano de obra en las actividades agrícolas</w:t>
      </w:r>
      <w:r w:rsidR="00C446F3" w:rsidRPr="008B13CE">
        <w:rPr>
          <w:rFonts w:asciiTheme="minorHAnsi" w:hAnsiTheme="minorHAnsi" w:cstheme="minorHAnsi"/>
          <w:b w:val="0"/>
          <w:bCs w:val="0"/>
          <w:sz w:val="28"/>
          <w:szCs w:val="28"/>
        </w:rPr>
        <w:t>,</w:t>
      </w:r>
      <w:r w:rsidR="0063007C" w:rsidRPr="008B13CE">
        <w:rPr>
          <w:rFonts w:asciiTheme="minorHAnsi" w:hAnsiTheme="minorHAnsi" w:cstheme="minorHAnsi"/>
          <w:b w:val="0"/>
          <w:bCs w:val="0"/>
          <w:sz w:val="28"/>
          <w:szCs w:val="28"/>
        </w:rPr>
        <w:t xml:space="preserve"> son las encargadas de labrar la tierra y plantar las semillas que alimentan naciones enteras. Además, garantizan la seguridad alimentaria de sus poblaciones</w:t>
      </w:r>
      <w:r w:rsidR="00A1317B" w:rsidRPr="008B13CE">
        <w:rPr>
          <w:rFonts w:asciiTheme="minorHAnsi" w:hAnsiTheme="minorHAnsi" w:cstheme="minorHAnsi"/>
          <w:b w:val="0"/>
          <w:bCs w:val="0"/>
          <w:sz w:val="28"/>
          <w:szCs w:val="28"/>
        </w:rPr>
        <w:t>; re</w:t>
      </w:r>
      <w:r w:rsidR="0063007C" w:rsidRPr="008B13CE">
        <w:rPr>
          <w:rFonts w:asciiTheme="minorHAnsi" w:hAnsiTheme="minorHAnsi" w:cstheme="minorHAnsi"/>
          <w:b w:val="0"/>
          <w:bCs w:val="0"/>
          <w:sz w:val="28"/>
          <w:szCs w:val="28"/>
        </w:rPr>
        <w:t>presentan el 34 por ciento de la fuerza laboral, por lo que esta población es responsable de más del 50 por ciento de la producción de alimentos en México</w:t>
      </w:r>
      <w:r w:rsidR="00102480" w:rsidRPr="008B13CE">
        <w:rPr>
          <w:rFonts w:asciiTheme="minorHAnsi" w:hAnsiTheme="minorHAnsi" w:cstheme="minorHAnsi"/>
          <w:b w:val="0"/>
          <w:bCs w:val="0"/>
          <w:sz w:val="28"/>
          <w:szCs w:val="28"/>
        </w:rPr>
        <w:t>.</w:t>
      </w:r>
    </w:p>
    <w:p w14:paraId="409B77F3" w14:textId="531166AA" w:rsidR="00102480" w:rsidRPr="008B13CE" w:rsidRDefault="00102480" w:rsidP="00A1317B">
      <w:pPr>
        <w:pStyle w:val="Ttulo1"/>
        <w:spacing w:before="89"/>
        <w:ind w:left="140" w:right="280"/>
        <w:jc w:val="both"/>
        <w:rPr>
          <w:rFonts w:asciiTheme="minorHAnsi" w:hAnsiTheme="minorHAnsi" w:cstheme="minorHAnsi"/>
          <w:b w:val="0"/>
          <w:bCs w:val="0"/>
          <w:sz w:val="28"/>
          <w:szCs w:val="28"/>
        </w:rPr>
      </w:pPr>
      <w:r w:rsidRPr="008B13CE">
        <w:rPr>
          <w:rFonts w:asciiTheme="minorHAnsi" w:hAnsiTheme="minorHAnsi" w:cstheme="minorHAnsi"/>
          <w:b w:val="0"/>
          <w:bCs w:val="0"/>
          <w:sz w:val="28"/>
          <w:szCs w:val="28"/>
        </w:rPr>
        <w:t xml:space="preserve">De acuerdo a la Organización de los Estados Americanos, las mujeres rurales aportan el 50 por ciento de la fuerza de producción de los alimentos en el mundo, si tuvieran el acceso en igualdad de condiciones con los hombres en los activos agrícolas, los mercados ampliarían su producción y se reduciría el número de personas que padecen hambre a nivel mundial, por lo </w:t>
      </w:r>
      <w:r w:rsidR="00B717AC" w:rsidRPr="008B13CE">
        <w:rPr>
          <w:rFonts w:asciiTheme="minorHAnsi" w:hAnsiTheme="minorHAnsi" w:cstheme="minorHAnsi"/>
          <w:b w:val="0"/>
          <w:bCs w:val="0"/>
          <w:sz w:val="28"/>
          <w:szCs w:val="28"/>
        </w:rPr>
        <w:t>que,</w:t>
      </w:r>
      <w:r w:rsidRPr="008B13CE">
        <w:rPr>
          <w:rFonts w:asciiTheme="minorHAnsi" w:hAnsiTheme="minorHAnsi" w:cstheme="minorHAnsi"/>
          <w:b w:val="0"/>
          <w:bCs w:val="0"/>
          <w:sz w:val="28"/>
          <w:szCs w:val="28"/>
        </w:rPr>
        <w:t xml:space="preserve"> sin lugar a dudas, las mujeres rurales ocupan un importante rol en la economía de América Latina y del mundo.</w:t>
      </w:r>
    </w:p>
    <w:p w14:paraId="591DC9E5" w14:textId="77777777" w:rsidR="00CC19B8" w:rsidRPr="008B13CE" w:rsidRDefault="00CC19B8" w:rsidP="00CC19B8">
      <w:pPr>
        <w:pStyle w:val="Ttulo1"/>
        <w:spacing w:before="89"/>
        <w:ind w:left="140" w:right="280"/>
        <w:jc w:val="both"/>
        <w:rPr>
          <w:rFonts w:asciiTheme="minorHAnsi" w:hAnsiTheme="minorHAnsi" w:cstheme="minorHAnsi"/>
          <w:b w:val="0"/>
          <w:bCs w:val="0"/>
          <w:sz w:val="28"/>
          <w:szCs w:val="28"/>
        </w:rPr>
      </w:pPr>
      <w:r w:rsidRPr="008B13CE">
        <w:rPr>
          <w:rFonts w:asciiTheme="minorHAnsi" w:hAnsiTheme="minorHAnsi" w:cstheme="minorHAnsi"/>
          <w:b w:val="0"/>
          <w:bCs w:val="0"/>
          <w:sz w:val="28"/>
          <w:szCs w:val="28"/>
        </w:rPr>
        <w:lastRenderedPageBreak/>
        <w:t xml:space="preserve">Con esta iniciativa buscamos reforzar y visibilizar la suma importancia de las mujeres rurales, ya que  siempre hemos estado presentes, presentes en el desarrollo y lucha de nuestros pueblos y comunidades, presentes encabezando movimientos sociales, presentes cuidando el medio ambiente, presentes como defensoras de los derechos humanos y presentes impulsando la producción y comercio, tanto de nuestros alimentos como de nuestras artesanías, además, de ser el centro para la preservación de nuestras lenguas y saberes ancestrales sobre la vida. </w:t>
      </w:r>
    </w:p>
    <w:p w14:paraId="28A1D72B" w14:textId="4C20A0B2" w:rsidR="006E30B0" w:rsidRPr="008B13CE" w:rsidRDefault="00DB2E08" w:rsidP="00263A9A">
      <w:pPr>
        <w:pStyle w:val="Ttulo1"/>
        <w:spacing w:before="89"/>
        <w:ind w:left="140" w:right="280"/>
        <w:jc w:val="both"/>
        <w:rPr>
          <w:rFonts w:asciiTheme="minorHAnsi" w:hAnsiTheme="minorHAnsi" w:cstheme="minorHAnsi"/>
          <w:b w:val="0"/>
          <w:bCs w:val="0"/>
          <w:sz w:val="28"/>
          <w:szCs w:val="28"/>
        </w:rPr>
      </w:pPr>
      <w:r w:rsidRPr="008B13CE">
        <w:rPr>
          <w:rFonts w:asciiTheme="minorHAnsi" w:hAnsiTheme="minorHAnsi" w:cstheme="minorHAnsi"/>
          <w:b w:val="0"/>
          <w:bCs w:val="0"/>
          <w:sz w:val="28"/>
          <w:szCs w:val="28"/>
        </w:rPr>
        <w:t>con todo lo expresado en esta propuesta, es claro el rezago y la deuda que hay hacia la mujer rural, por lo que tenemos que actuar para incentivar a este sector poblacional, que como he expresado, siempre ha contribuido con su trabajo diario al sistema productivo y económico del Estado y del país, pero que no ha sido reconocido, se ha mantenido invisibilizada su importantísima contribución al desarrollo económico, tenemos que actuar con mayor justicia y equidad, empoderar a la mujer rural para que obtenga mayores oportunidades y espacios de decisión</w:t>
      </w:r>
      <w:r w:rsidR="00BE31C9" w:rsidRPr="008B13CE">
        <w:rPr>
          <w:rFonts w:asciiTheme="minorHAnsi" w:hAnsiTheme="minorHAnsi" w:cstheme="minorHAnsi"/>
          <w:b w:val="0"/>
          <w:bCs w:val="0"/>
          <w:sz w:val="28"/>
          <w:szCs w:val="28"/>
        </w:rPr>
        <w:t>,</w:t>
      </w:r>
      <w:r w:rsidR="001920E0" w:rsidRPr="008B13CE">
        <w:rPr>
          <w:rFonts w:asciiTheme="minorHAnsi" w:hAnsiTheme="minorHAnsi" w:cstheme="minorHAnsi"/>
          <w:b w:val="0"/>
          <w:bCs w:val="0"/>
          <w:sz w:val="28"/>
          <w:szCs w:val="28"/>
        </w:rPr>
        <w:t xml:space="preserve"> esto</w:t>
      </w:r>
      <w:r w:rsidRPr="008B13CE">
        <w:rPr>
          <w:rFonts w:asciiTheme="minorHAnsi" w:hAnsiTheme="minorHAnsi" w:cstheme="minorHAnsi"/>
          <w:b w:val="0"/>
          <w:bCs w:val="0"/>
          <w:sz w:val="28"/>
          <w:szCs w:val="28"/>
        </w:rPr>
        <w:t xml:space="preserve"> es esencial para el desarrollo sostenible de nuestro Yucatán, debemos seguir avanzando hacia la igualdad de género y reducir la pobreza que vive nuestro campo y nuestras mujeres rurales.</w:t>
      </w:r>
    </w:p>
    <w:p w14:paraId="41B36E8E" w14:textId="77777777" w:rsidR="00A847EA" w:rsidRPr="008B13CE" w:rsidRDefault="001D0413">
      <w:pPr>
        <w:pStyle w:val="Textoindependiente"/>
        <w:spacing w:before="157" w:line="259" w:lineRule="auto"/>
        <w:ind w:right="247"/>
        <w:jc w:val="both"/>
        <w:rPr>
          <w:rFonts w:asciiTheme="minorHAnsi" w:hAnsiTheme="minorHAnsi" w:cstheme="minorHAnsi"/>
          <w:sz w:val="28"/>
          <w:szCs w:val="28"/>
        </w:rPr>
      </w:pPr>
      <w:r w:rsidRPr="008B13CE">
        <w:rPr>
          <w:rFonts w:asciiTheme="minorHAnsi" w:hAnsiTheme="minorHAnsi" w:cstheme="minorHAnsi"/>
          <w:sz w:val="28"/>
          <w:szCs w:val="28"/>
        </w:rPr>
        <w:t>Es por tal razón que presento a la consideración de este Honorable</w:t>
      </w:r>
      <w:r w:rsidRPr="008B13CE">
        <w:rPr>
          <w:rFonts w:asciiTheme="minorHAnsi" w:hAnsiTheme="minorHAnsi" w:cstheme="minorHAnsi"/>
          <w:spacing w:val="1"/>
          <w:sz w:val="28"/>
          <w:szCs w:val="28"/>
        </w:rPr>
        <w:t xml:space="preserve"> </w:t>
      </w:r>
      <w:r w:rsidRPr="008B13CE">
        <w:rPr>
          <w:rFonts w:asciiTheme="minorHAnsi" w:hAnsiTheme="minorHAnsi" w:cstheme="minorHAnsi"/>
          <w:sz w:val="28"/>
          <w:szCs w:val="28"/>
        </w:rPr>
        <w:t>Soberanía</w:t>
      </w:r>
      <w:r w:rsidRPr="008B13CE">
        <w:rPr>
          <w:rFonts w:asciiTheme="minorHAnsi" w:hAnsiTheme="minorHAnsi" w:cstheme="minorHAnsi"/>
          <w:spacing w:val="-2"/>
          <w:sz w:val="28"/>
          <w:szCs w:val="28"/>
        </w:rPr>
        <w:t xml:space="preserve"> </w:t>
      </w:r>
      <w:r w:rsidRPr="008B13CE">
        <w:rPr>
          <w:rFonts w:asciiTheme="minorHAnsi" w:hAnsiTheme="minorHAnsi" w:cstheme="minorHAnsi"/>
          <w:sz w:val="28"/>
          <w:szCs w:val="28"/>
        </w:rPr>
        <w:t>el siguiente:</w:t>
      </w:r>
    </w:p>
    <w:p w14:paraId="41B36E90" w14:textId="77777777" w:rsidR="00A847EA" w:rsidRPr="008B13CE" w:rsidRDefault="00A847EA">
      <w:pPr>
        <w:pStyle w:val="Textoindependiente"/>
        <w:spacing w:before="10"/>
        <w:ind w:left="0"/>
        <w:rPr>
          <w:rFonts w:asciiTheme="minorHAnsi" w:hAnsiTheme="minorHAnsi" w:cstheme="minorHAnsi"/>
          <w:sz w:val="28"/>
          <w:szCs w:val="28"/>
        </w:rPr>
      </w:pPr>
    </w:p>
    <w:p w14:paraId="41B36E91" w14:textId="77777777" w:rsidR="00A847EA" w:rsidRPr="008B13CE" w:rsidRDefault="001D0413">
      <w:pPr>
        <w:pStyle w:val="Ttulo1"/>
        <w:ind w:left="2874" w:right="0"/>
        <w:jc w:val="both"/>
        <w:rPr>
          <w:rFonts w:asciiTheme="minorHAnsi" w:hAnsiTheme="minorHAnsi" w:cstheme="minorHAnsi"/>
          <w:sz w:val="28"/>
          <w:szCs w:val="28"/>
        </w:rPr>
      </w:pPr>
      <w:r w:rsidRPr="008B13CE">
        <w:rPr>
          <w:rFonts w:asciiTheme="minorHAnsi" w:hAnsiTheme="minorHAnsi" w:cstheme="minorHAnsi"/>
          <w:sz w:val="28"/>
          <w:szCs w:val="28"/>
        </w:rPr>
        <w:t>PROYECTO</w:t>
      </w:r>
      <w:r w:rsidRPr="008B13CE">
        <w:rPr>
          <w:rFonts w:asciiTheme="minorHAnsi" w:hAnsiTheme="minorHAnsi" w:cstheme="minorHAnsi"/>
          <w:spacing w:val="-3"/>
          <w:sz w:val="28"/>
          <w:szCs w:val="28"/>
        </w:rPr>
        <w:t xml:space="preserve"> </w:t>
      </w:r>
      <w:r w:rsidRPr="008B13CE">
        <w:rPr>
          <w:rFonts w:asciiTheme="minorHAnsi" w:hAnsiTheme="minorHAnsi" w:cstheme="minorHAnsi"/>
          <w:sz w:val="28"/>
          <w:szCs w:val="28"/>
        </w:rPr>
        <w:t>DE</w:t>
      </w:r>
      <w:r w:rsidRPr="008B13CE">
        <w:rPr>
          <w:rFonts w:asciiTheme="minorHAnsi" w:hAnsiTheme="minorHAnsi" w:cstheme="minorHAnsi"/>
          <w:spacing w:val="-6"/>
          <w:sz w:val="28"/>
          <w:szCs w:val="28"/>
        </w:rPr>
        <w:t xml:space="preserve"> </w:t>
      </w:r>
      <w:r w:rsidRPr="008B13CE">
        <w:rPr>
          <w:rFonts w:asciiTheme="minorHAnsi" w:hAnsiTheme="minorHAnsi" w:cstheme="minorHAnsi"/>
          <w:sz w:val="28"/>
          <w:szCs w:val="28"/>
        </w:rPr>
        <w:t>REFORMA</w:t>
      </w:r>
    </w:p>
    <w:p w14:paraId="41B36E93" w14:textId="4A967E06" w:rsidR="00A847EA" w:rsidRPr="008B13CE" w:rsidRDefault="003C7839">
      <w:pPr>
        <w:pStyle w:val="Ttulo1"/>
        <w:spacing w:before="157"/>
        <w:ind w:left="1431" w:right="0"/>
        <w:jc w:val="both"/>
        <w:rPr>
          <w:rFonts w:asciiTheme="minorHAnsi" w:hAnsiTheme="minorHAnsi" w:cstheme="minorHAnsi"/>
          <w:sz w:val="28"/>
          <w:szCs w:val="28"/>
          <w:u w:val="thick"/>
        </w:rPr>
      </w:pPr>
      <w:r w:rsidRPr="008B13CE">
        <w:rPr>
          <w:rFonts w:asciiTheme="minorHAnsi" w:hAnsiTheme="minorHAnsi" w:cstheme="minorHAnsi"/>
          <w:sz w:val="28"/>
          <w:szCs w:val="28"/>
          <w:u w:val="thick"/>
        </w:rPr>
        <w:t>CONSTITUCIÓN POLÍTICA D</w:t>
      </w:r>
      <w:r w:rsidR="001D0413" w:rsidRPr="008B13CE">
        <w:rPr>
          <w:rFonts w:asciiTheme="minorHAnsi" w:hAnsiTheme="minorHAnsi" w:cstheme="minorHAnsi"/>
          <w:sz w:val="28"/>
          <w:szCs w:val="28"/>
          <w:u w:val="thick"/>
        </w:rPr>
        <w:t>EL</w:t>
      </w:r>
      <w:r w:rsidR="001D0413" w:rsidRPr="008B13CE">
        <w:rPr>
          <w:rFonts w:asciiTheme="minorHAnsi" w:hAnsiTheme="minorHAnsi" w:cstheme="minorHAnsi"/>
          <w:spacing w:val="-3"/>
          <w:sz w:val="28"/>
          <w:szCs w:val="28"/>
          <w:u w:val="thick"/>
        </w:rPr>
        <w:t xml:space="preserve"> </w:t>
      </w:r>
      <w:r w:rsidR="001D0413" w:rsidRPr="008B13CE">
        <w:rPr>
          <w:rFonts w:asciiTheme="minorHAnsi" w:hAnsiTheme="minorHAnsi" w:cstheme="minorHAnsi"/>
          <w:sz w:val="28"/>
          <w:szCs w:val="28"/>
          <w:u w:val="thick"/>
        </w:rPr>
        <w:t>ESTADO</w:t>
      </w:r>
      <w:r w:rsidR="001D0413" w:rsidRPr="008B13CE">
        <w:rPr>
          <w:rFonts w:asciiTheme="minorHAnsi" w:hAnsiTheme="minorHAnsi" w:cstheme="minorHAnsi"/>
          <w:spacing w:val="-2"/>
          <w:sz w:val="28"/>
          <w:szCs w:val="28"/>
          <w:u w:val="thick"/>
        </w:rPr>
        <w:t xml:space="preserve"> </w:t>
      </w:r>
      <w:r w:rsidR="001D0413" w:rsidRPr="008B13CE">
        <w:rPr>
          <w:rFonts w:asciiTheme="minorHAnsi" w:hAnsiTheme="minorHAnsi" w:cstheme="minorHAnsi"/>
          <w:sz w:val="28"/>
          <w:szCs w:val="28"/>
          <w:u w:val="thick"/>
        </w:rPr>
        <w:t>DE YUCATÁN.</w:t>
      </w:r>
    </w:p>
    <w:p w14:paraId="0A6D825A" w14:textId="77777777" w:rsidR="005F721F" w:rsidRPr="008B13CE" w:rsidRDefault="005F721F">
      <w:pPr>
        <w:pStyle w:val="Ttulo1"/>
        <w:spacing w:before="157"/>
        <w:ind w:left="1431" w:right="0"/>
        <w:jc w:val="both"/>
        <w:rPr>
          <w:rFonts w:asciiTheme="minorHAnsi" w:hAnsiTheme="minorHAnsi" w:cstheme="minorHAnsi"/>
          <w:sz w:val="28"/>
          <w:szCs w:val="28"/>
        </w:rPr>
      </w:pPr>
    </w:p>
    <w:tbl>
      <w:tblPr>
        <w:tblStyle w:val="Tablaconcuadrcula"/>
        <w:tblW w:w="0" w:type="auto"/>
        <w:tblLook w:val="04A0" w:firstRow="1" w:lastRow="0" w:firstColumn="1" w:lastColumn="0" w:noHBand="0" w:noVBand="1"/>
      </w:tblPr>
      <w:tblGrid>
        <w:gridCol w:w="4660"/>
        <w:gridCol w:w="4660"/>
      </w:tblGrid>
      <w:tr w:rsidR="005F721F" w:rsidRPr="008B13CE" w14:paraId="569679D7" w14:textId="77777777" w:rsidTr="005F721F">
        <w:tc>
          <w:tcPr>
            <w:tcW w:w="4660" w:type="dxa"/>
          </w:tcPr>
          <w:p w14:paraId="12B18E7D" w14:textId="169D1A59" w:rsidR="005F721F" w:rsidRPr="008B13CE" w:rsidRDefault="00B253B0" w:rsidP="00342D58">
            <w:pPr>
              <w:pStyle w:val="Textoindependiente"/>
              <w:ind w:left="0"/>
              <w:jc w:val="center"/>
              <w:rPr>
                <w:rFonts w:asciiTheme="minorHAnsi" w:hAnsiTheme="minorHAnsi" w:cstheme="minorHAnsi"/>
                <w:b/>
                <w:sz w:val="28"/>
                <w:szCs w:val="28"/>
              </w:rPr>
            </w:pPr>
            <w:r w:rsidRPr="008B13CE">
              <w:rPr>
                <w:rFonts w:asciiTheme="minorHAnsi" w:hAnsiTheme="minorHAnsi" w:cstheme="minorHAnsi"/>
                <w:b/>
                <w:sz w:val="28"/>
                <w:szCs w:val="28"/>
              </w:rPr>
              <w:t>Texto vigente</w:t>
            </w:r>
          </w:p>
        </w:tc>
        <w:tc>
          <w:tcPr>
            <w:tcW w:w="4660" w:type="dxa"/>
          </w:tcPr>
          <w:p w14:paraId="40B40E54" w14:textId="1540496C" w:rsidR="005F721F" w:rsidRPr="008B13CE" w:rsidRDefault="00B253B0" w:rsidP="00342D58">
            <w:pPr>
              <w:pStyle w:val="Textoindependiente"/>
              <w:ind w:left="0"/>
              <w:jc w:val="center"/>
              <w:rPr>
                <w:rFonts w:asciiTheme="minorHAnsi" w:hAnsiTheme="minorHAnsi" w:cstheme="minorHAnsi"/>
                <w:b/>
                <w:sz w:val="28"/>
                <w:szCs w:val="28"/>
              </w:rPr>
            </w:pPr>
            <w:r w:rsidRPr="008B13CE">
              <w:rPr>
                <w:rFonts w:asciiTheme="minorHAnsi" w:hAnsiTheme="minorHAnsi" w:cstheme="minorHAnsi"/>
                <w:b/>
                <w:sz w:val="28"/>
                <w:szCs w:val="28"/>
              </w:rPr>
              <w:t>Texto propuesto</w:t>
            </w:r>
          </w:p>
        </w:tc>
      </w:tr>
      <w:tr w:rsidR="005F721F" w:rsidRPr="008B13CE" w14:paraId="7A4DA183" w14:textId="77777777" w:rsidTr="005F721F">
        <w:tc>
          <w:tcPr>
            <w:tcW w:w="4660" w:type="dxa"/>
          </w:tcPr>
          <w:p w14:paraId="3D2DA170" w14:textId="2C808883" w:rsidR="009F59D9" w:rsidRPr="008B13CE" w:rsidRDefault="00CB155B" w:rsidP="00F375B2">
            <w:pPr>
              <w:pStyle w:val="Textoindependiente"/>
              <w:ind w:left="0"/>
              <w:jc w:val="both"/>
              <w:rPr>
                <w:rFonts w:asciiTheme="minorHAnsi" w:hAnsiTheme="minorHAnsi" w:cstheme="minorHAnsi"/>
                <w:sz w:val="28"/>
                <w:szCs w:val="28"/>
              </w:rPr>
            </w:pPr>
            <w:r w:rsidRPr="008B13CE">
              <w:rPr>
                <w:rFonts w:asciiTheme="minorHAnsi" w:hAnsiTheme="minorHAnsi" w:cstheme="minorHAnsi"/>
                <w:sz w:val="28"/>
                <w:szCs w:val="28"/>
              </w:rPr>
              <w:t>Artículo 87.- Son funciones específicas del Estado:</w:t>
            </w:r>
          </w:p>
          <w:p w14:paraId="2BAE42F8" w14:textId="7002779D"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I.- Armonizar las diferentes actividades individuales, encauzándolas en el sentido de cooperar al bienestar colectivo; </w:t>
            </w:r>
          </w:p>
          <w:p w14:paraId="17A1BF49" w14:textId="345EE9C0"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II.- Imponer a la actividad individual las limitaciones que sea menester </w:t>
            </w:r>
            <w:r w:rsidRPr="008B13CE">
              <w:rPr>
                <w:rFonts w:asciiTheme="minorHAnsi" w:hAnsiTheme="minorHAnsi" w:cstheme="minorHAnsi"/>
                <w:sz w:val="28"/>
                <w:szCs w:val="28"/>
              </w:rPr>
              <w:lastRenderedPageBreak/>
              <w:t xml:space="preserve">para evitar conflictos o fricciones que debiliten o pongan en peligro el principio de </w:t>
            </w:r>
          </w:p>
          <w:p w14:paraId="33341741" w14:textId="77777777"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solidaridad que debe prevalecer en la convivencia social; </w:t>
            </w:r>
          </w:p>
          <w:p w14:paraId="425AECB2" w14:textId="62EE78A6"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III.- Reintegrar la actividad individual, cuando ésta se encuentre</w:t>
            </w:r>
            <w:r w:rsidR="00491EE0" w:rsidRPr="008B13CE">
              <w:rPr>
                <w:rFonts w:asciiTheme="minorHAnsi" w:hAnsiTheme="minorHAnsi" w:cstheme="minorHAnsi"/>
                <w:sz w:val="28"/>
                <w:szCs w:val="28"/>
              </w:rPr>
              <w:t xml:space="preserve"> </w:t>
            </w:r>
            <w:r w:rsidRPr="008B13CE">
              <w:rPr>
                <w:rFonts w:asciiTheme="minorHAnsi" w:hAnsiTheme="minorHAnsi" w:cstheme="minorHAnsi"/>
                <w:sz w:val="28"/>
                <w:szCs w:val="28"/>
              </w:rPr>
              <w:t xml:space="preserve">menoscabada por el egoísmo, u otra manifestación análoga, de elementos inadaptados a la estructura social; </w:t>
            </w:r>
          </w:p>
          <w:p w14:paraId="234728D0" w14:textId="5AB95177"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IV.- Prevenir, investigar, sancionar y reparar las violaciones a los derechos humanos, en los términos que establezca la Ley; </w:t>
            </w:r>
          </w:p>
          <w:p w14:paraId="4E9DA966" w14:textId="2B6211DD"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IV Bis.- Garantizar el cumplimiento del principio de presunción de inocencia, por el cual toda persona acusada de algún delito será inocente hasta que se demuestre su culpabilidad mediante un juicio; </w:t>
            </w:r>
          </w:p>
          <w:p w14:paraId="58164CF5" w14:textId="16ED2C96"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V.- Ordenar las relaciones sociales hacia el fin de que la convivencia deje de ser pesada carga para la mayoría y fuente de bienandanza para una minoría, </w:t>
            </w:r>
          </w:p>
          <w:p w14:paraId="5AD5664B" w14:textId="21006D8C" w:rsidR="004B1AA2"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adoptando como principio de justicia el de que cada quien debe cooperar al bienestar colectivo, en la medida de sus fuerzas físicas e intelectuales, y recibir en</w:t>
            </w:r>
            <w:r w:rsidR="004B1AA2" w:rsidRPr="008B13CE">
              <w:rPr>
                <w:rFonts w:asciiTheme="minorHAnsi" w:hAnsiTheme="minorHAnsi" w:cstheme="minorHAnsi"/>
                <w:sz w:val="28"/>
                <w:szCs w:val="28"/>
              </w:rPr>
              <w:t xml:space="preserve"> cambio, de la sociedad, lo bastante para satisfacer sus necesidades; </w:t>
            </w:r>
          </w:p>
          <w:p w14:paraId="37DA289F" w14:textId="2AE26149" w:rsidR="004B1AA2" w:rsidRPr="008B13CE" w:rsidRDefault="004B1AA2"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VI.- Operar el sistema procesal penal acusatorio, caracterizado por su oralidad y basado en los principios de publicidad, contradicción, </w:t>
            </w:r>
            <w:r w:rsidRPr="008B13CE">
              <w:rPr>
                <w:rFonts w:asciiTheme="minorHAnsi" w:hAnsiTheme="minorHAnsi" w:cstheme="minorHAnsi"/>
                <w:sz w:val="28"/>
                <w:szCs w:val="28"/>
              </w:rPr>
              <w:lastRenderedPageBreak/>
              <w:t xml:space="preserve">concentración, continuidad e inmediación, salvo las excepciones que establezca la Constitución Política de los Estados Unidos Mexicanos, esta Constitución y la ley, el cual tiene por objeto esclarecer los hechos, proteger al inocente, procurar que el hecho delictivo no quede impune y que los daños causados por el mismo sean reparados; La ley establecerá el procedimiento que deberá seguirse ante los tribunales penales y las demás instituciones que formarán parte del sistema acusatorio, y deberá garantizar que el juicio se efectúe ante un juez o tribunal que no haya conocido del caso previamente. </w:t>
            </w:r>
          </w:p>
          <w:p w14:paraId="4F4D95C1" w14:textId="27126827" w:rsidR="004B1AA2" w:rsidRPr="008B13CE" w:rsidRDefault="004B1AA2"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VI Bis.- Proporcionar y promover mecanismos alternativos para la solución de controversias a través de vías colaborativas y pacíficas, en las que se privilegie el</w:t>
            </w:r>
            <w:r w:rsidR="009B1B2F" w:rsidRPr="008B13CE">
              <w:rPr>
                <w:rFonts w:asciiTheme="minorHAnsi" w:hAnsiTheme="minorHAnsi" w:cstheme="minorHAnsi"/>
                <w:sz w:val="28"/>
                <w:szCs w:val="28"/>
              </w:rPr>
              <w:t xml:space="preserve"> </w:t>
            </w:r>
            <w:r w:rsidRPr="008B13CE">
              <w:rPr>
                <w:rFonts w:asciiTheme="minorHAnsi" w:hAnsiTheme="minorHAnsi" w:cstheme="minorHAnsi"/>
                <w:sz w:val="28"/>
                <w:szCs w:val="28"/>
              </w:rPr>
              <w:t xml:space="preserve">dialogo entre los particulares, creando las instancias y emitiendo las disposiciones que correspondan para la consecución de ese fin. </w:t>
            </w:r>
          </w:p>
          <w:p w14:paraId="3FFBB813" w14:textId="66D1366D" w:rsidR="004B1AA2" w:rsidRPr="008B13CE" w:rsidRDefault="004B1AA2"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VI Ter.- Organizar el sistema penitenciario sobre la base del respeto a los derechos humanos, del trabajo, la capacitación para el mismo, la educación, la salud y el deporte como medios para lograr la reinserción social del sentenciado a la sociedad y procurar que no vuelva a delinquir, al observar los beneficios </w:t>
            </w:r>
            <w:r w:rsidRPr="008B13CE">
              <w:rPr>
                <w:rFonts w:asciiTheme="minorHAnsi" w:hAnsiTheme="minorHAnsi" w:cstheme="minorHAnsi"/>
                <w:sz w:val="28"/>
                <w:szCs w:val="28"/>
              </w:rPr>
              <w:lastRenderedPageBreak/>
              <w:t xml:space="preserve">que para él prevea la Ley;  </w:t>
            </w:r>
          </w:p>
          <w:p w14:paraId="642FF88B" w14:textId="4F541EA5" w:rsidR="00580426" w:rsidRPr="008B13CE" w:rsidRDefault="004B1AA2"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VII.- Evitar que por el acaparamiento de las fuentes o instrumentos de</w:t>
            </w:r>
            <w:r w:rsidR="00580426" w:rsidRPr="008B13CE">
              <w:rPr>
                <w:rFonts w:asciiTheme="minorHAnsi" w:hAnsiTheme="minorHAnsi" w:cstheme="minorHAnsi"/>
                <w:sz w:val="28"/>
                <w:szCs w:val="28"/>
              </w:rPr>
              <w:t xml:space="preserve"> producción, sea posible en la estructura social, la explotación de los frutos del esfuerzo ajeno; </w:t>
            </w:r>
          </w:p>
          <w:p w14:paraId="4D385F93" w14:textId="656AF880" w:rsidR="00580426" w:rsidRPr="008B13CE" w:rsidRDefault="00580426"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VIII.- Propugnar el mejoramiento de los trabajadores a su servicio a fin de que alcancen metas de superación intelectual y beneficios de seguridad social y pensiones en los cauces del Estatuto de los Trabajadores al Servicio del Estado, que es la norma legal que rige las relaciones laborales sobre la materia;  </w:t>
            </w:r>
          </w:p>
          <w:p w14:paraId="5F6AA24A" w14:textId="1B895D42" w:rsidR="00580426" w:rsidRPr="008B13CE" w:rsidRDefault="00580426"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IX.- Participar en lo concerniente a su régimen interior al desarrollo nacional, conforme a los principios que establece el Artículo 25 de la Constitución Política de los Estados Unidos Mexicanos. </w:t>
            </w:r>
          </w:p>
          <w:p w14:paraId="4E7B11E6" w14:textId="7980191F" w:rsidR="00580426" w:rsidRPr="008B13CE" w:rsidRDefault="00580426"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Las autoridades del orden estatal y municipal, en sus respectivos ámbitos de competencia, deberán diseñar y generar de manera continua, coordinada y permanente políticas públicas que permitan crear los instrumentos necesarios para la implementación de la mejora regulatoria, promoviendo con ello, un gobierno competente, que fomente la transparencia, la simplificación de regulaciones, trámites y servicios, la digitalización de procesos, el desarrollo económico y la generación de normas claras que garanticen un </w:t>
            </w:r>
            <w:r w:rsidRPr="008B13CE">
              <w:rPr>
                <w:rFonts w:asciiTheme="minorHAnsi" w:hAnsiTheme="minorHAnsi" w:cstheme="minorHAnsi"/>
                <w:sz w:val="28"/>
                <w:szCs w:val="28"/>
              </w:rPr>
              <w:lastRenderedPageBreak/>
              <w:t xml:space="preserve">máximo bienestar de la sociedad. </w:t>
            </w:r>
          </w:p>
          <w:p w14:paraId="4C05D6FF" w14:textId="77777777" w:rsidR="00870966" w:rsidRPr="008B13CE" w:rsidRDefault="00580426" w:rsidP="00870966">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X.- Organizar un sistema de Planeación del Desarrollo Integral que imprima solidez, dinamismo, permanencia y equidad al crecimiento de la economía, de acuerdo con los lineamientos del Sistema Nacional de Planeación Democrática, sobre bases que aseguren la conservación y uso racional de los recursos naturales, la salud del ambiente y el desarrollo sostenido.</w:t>
            </w:r>
          </w:p>
          <w:p w14:paraId="040B4241" w14:textId="77777777" w:rsidR="004E7EE9" w:rsidRPr="008B13CE" w:rsidRDefault="000D7E61" w:rsidP="004E7EE9">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XI.- Coadyuvar con la Federación promoviendo las condiciones para el</w:t>
            </w:r>
            <w:r w:rsidR="00625965" w:rsidRPr="008B13CE">
              <w:rPr>
                <w:rFonts w:asciiTheme="minorHAnsi" w:hAnsiTheme="minorHAnsi" w:cstheme="minorHAnsi"/>
                <w:sz w:val="28"/>
                <w:szCs w:val="28"/>
              </w:rPr>
              <w:t xml:space="preserve"> desarrollo rural integral, con el propósito de generar empleos y de garantizar el acceso de la población campesina al bienestar y justa incorporación y participación en el desarrollo del Estado;</w:t>
            </w:r>
          </w:p>
          <w:p w14:paraId="65CD1853" w14:textId="5F52BC36" w:rsidR="00B253B0" w:rsidRPr="008B13CE" w:rsidRDefault="009267BF" w:rsidP="004E7EE9">
            <w:pPr>
              <w:pStyle w:val="Textoindependiente"/>
              <w:jc w:val="both"/>
              <w:rPr>
                <w:rFonts w:asciiTheme="minorHAnsi" w:hAnsiTheme="minorHAnsi" w:cstheme="minorHAnsi"/>
                <w:bCs/>
                <w:sz w:val="28"/>
                <w:szCs w:val="28"/>
              </w:rPr>
            </w:pPr>
            <w:r w:rsidRPr="008B13CE">
              <w:rPr>
                <w:rFonts w:asciiTheme="minorHAnsi" w:hAnsiTheme="minorHAnsi" w:cstheme="minorHAnsi"/>
                <w:bCs/>
                <w:sz w:val="28"/>
                <w:szCs w:val="28"/>
              </w:rPr>
              <w:t>XII</w:t>
            </w:r>
            <w:r w:rsidR="004E7EE9" w:rsidRPr="008B13CE">
              <w:rPr>
                <w:rFonts w:asciiTheme="minorHAnsi" w:hAnsiTheme="minorHAnsi" w:cstheme="minorHAnsi"/>
                <w:bCs/>
                <w:sz w:val="28"/>
                <w:szCs w:val="28"/>
              </w:rPr>
              <w:t xml:space="preserve">… </w:t>
            </w:r>
            <w:r w:rsidRPr="008B13CE">
              <w:rPr>
                <w:rFonts w:asciiTheme="minorHAnsi" w:hAnsiTheme="minorHAnsi" w:cstheme="minorHAnsi"/>
                <w:bCs/>
                <w:sz w:val="28"/>
                <w:szCs w:val="28"/>
              </w:rPr>
              <w:t>a la</w:t>
            </w:r>
            <w:r w:rsidR="004E7EE9" w:rsidRPr="008B13CE">
              <w:rPr>
                <w:rFonts w:asciiTheme="minorHAnsi" w:hAnsiTheme="minorHAnsi" w:cstheme="minorHAnsi"/>
                <w:bCs/>
                <w:sz w:val="28"/>
                <w:szCs w:val="28"/>
              </w:rPr>
              <w:t xml:space="preserve"> XVI…</w:t>
            </w:r>
          </w:p>
        </w:tc>
        <w:tc>
          <w:tcPr>
            <w:tcW w:w="4660" w:type="dxa"/>
          </w:tcPr>
          <w:p w14:paraId="08AD87AA" w14:textId="77EE473C" w:rsidR="00CB155B" w:rsidRPr="008B13CE" w:rsidRDefault="00CB155B" w:rsidP="00F375B2">
            <w:pPr>
              <w:pStyle w:val="Textoindependiente"/>
              <w:ind w:left="0"/>
              <w:jc w:val="both"/>
              <w:rPr>
                <w:rFonts w:asciiTheme="minorHAnsi" w:hAnsiTheme="minorHAnsi" w:cstheme="minorHAnsi"/>
                <w:sz w:val="28"/>
                <w:szCs w:val="28"/>
              </w:rPr>
            </w:pPr>
            <w:r w:rsidRPr="008B13CE">
              <w:rPr>
                <w:rFonts w:asciiTheme="minorHAnsi" w:hAnsiTheme="minorHAnsi" w:cstheme="minorHAnsi"/>
                <w:sz w:val="28"/>
                <w:szCs w:val="28"/>
              </w:rPr>
              <w:lastRenderedPageBreak/>
              <w:t>Artículo 87.- Son funciones específicas del Estado:</w:t>
            </w:r>
          </w:p>
          <w:p w14:paraId="26F618CB" w14:textId="38A45833"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I.- Armonizar las diferentes actividades individuales, encauzándolas en el sentido de cooperar al bienestar colectivo; </w:t>
            </w:r>
          </w:p>
          <w:p w14:paraId="10C8C62F" w14:textId="37CC5864"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II.- Imponer a la actividad individual las limitaciones que sea menester </w:t>
            </w:r>
            <w:r w:rsidRPr="008B13CE">
              <w:rPr>
                <w:rFonts w:asciiTheme="minorHAnsi" w:hAnsiTheme="minorHAnsi" w:cstheme="minorHAnsi"/>
                <w:sz w:val="28"/>
                <w:szCs w:val="28"/>
              </w:rPr>
              <w:lastRenderedPageBreak/>
              <w:t xml:space="preserve">para evitar conflictos o fricciones que debiliten o pongan en peligro el principio de </w:t>
            </w:r>
          </w:p>
          <w:p w14:paraId="0167A117" w14:textId="77777777"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solidaridad que debe prevalecer en la convivencia social; </w:t>
            </w:r>
          </w:p>
          <w:p w14:paraId="181EDD71" w14:textId="566DFD58"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III.- Reintegrar la actividad individual, cuando ésta se encuentre menoscabada por el egoísmo, u otra manifestación análoga, de elementos inadaptados a la estructura social; </w:t>
            </w:r>
          </w:p>
          <w:p w14:paraId="78E7D99B" w14:textId="1CE195E2"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IV.- Prevenir, investigar, sancionar y reparar las violaciones a los derechos humanos, en los términos que establezca la Ley; </w:t>
            </w:r>
          </w:p>
          <w:p w14:paraId="1DAE644D" w14:textId="3AD0D703"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IV Bis.- Garantizar el cumplimiento del principio de presunción de inocencia, por el cual toda persona acusada de algún delito será inocente hasta que se demuestre su culpabilidad mediante un juicio; </w:t>
            </w:r>
          </w:p>
          <w:p w14:paraId="38D136E3" w14:textId="21602C13" w:rsidR="00E0039F"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V.- Ordenar las relaciones sociales hacia el fin de que la convivencia deje de ser pesada carga para la mayoría y fuente de bienandanza para una minoría, </w:t>
            </w:r>
          </w:p>
          <w:p w14:paraId="7628A92D" w14:textId="747B0981" w:rsidR="004B1AA2" w:rsidRPr="008B13CE" w:rsidRDefault="00E0039F"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adoptando como principio de justicia el de que cada quien debe cooperar al bienestar colectivo, en la medida de sus fuerzas físicas e intelectuales, y recibir en</w:t>
            </w:r>
            <w:r w:rsidR="004B1AA2" w:rsidRPr="008B13CE">
              <w:rPr>
                <w:rFonts w:asciiTheme="minorHAnsi" w:hAnsiTheme="minorHAnsi" w:cstheme="minorHAnsi"/>
                <w:sz w:val="28"/>
                <w:szCs w:val="28"/>
              </w:rPr>
              <w:t xml:space="preserve"> cambio, de la sociedad, lo bastante para satisfacer sus necesidades; </w:t>
            </w:r>
          </w:p>
          <w:p w14:paraId="1CB10783" w14:textId="4C41E81F" w:rsidR="004B1AA2" w:rsidRPr="008B13CE" w:rsidRDefault="004B1AA2"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VI.- Operar el sistema procesal penal acusatorio, caracterizado por su oralidad y basado en los principios de publicidad, contradicción, </w:t>
            </w:r>
            <w:r w:rsidRPr="008B13CE">
              <w:rPr>
                <w:rFonts w:asciiTheme="minorHAnsi" w:hAnsiTheme="minorHAnsi" w:cstheme="minorHAnsi"/>
                <w:sz w:val="28"/>
                <w:szCs w:val="28"/>
              </w:rPr>
              <w:lastRenderedPageBreak/>
              <w:t xml:space="preserve">concentración, continuidad e inmediación, salvo las excepciones que establezca la Constitución Política de los Estados Unidos Mexicanos, esta Constitución y la ley, el cual tiene por objeto esclarecer los hechos, proteger al inocente, procurar que el hecho delictivo no quede impune y que los daños causados por el mismo sean reparados; La ley establecerá el procedimiento que deberá seguirse ante los tribunales penales y las demás instituciones que formarán parte del sistema acusatorio, y deberá garantizar que el juicio se efectúe ante un juez o tribunal que no haya conocido del caso previamente. </w:t>
            </w:r>
          </w:p>
          <w:p w14:paraId="412BA722" w14:textId="6136BEEE" w:rsidR="004B1AA2" w:rsidRPr="008B13CE" w:rsidRDefault="004B1AA2"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VI Bis.- Proporcionar y promover mecanismos alternativos para la solución de controversias a través de vías colaborativas y pacíficas, en las que se privilegie el dialogo entre los particulares, creando las instancias y emitiendo las disposiciones que correspondan para la consecución de ese fin. </w:t>
            </w:r>
          </w:p>
          <w:p w14:paraId="2B755678" w14:textId="4E6AAA55" w:rsidR="004B1AA2" w:rsidRPr="008B13CE" w:rsidRDefault="004B1AA2"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VI Ter.- Organizar el sistema penitenciario sobre la base del respeto a los derechos humanos, del trabajo, la capacitación para el mismo, la educación, la salud y el deporte como medios para lograr la reinserción social del sentenciado a la sociedad y procurar que no vuelva a delinquir, al observar los beneficios </w:t>
            </w:r>
            <w:r w:rsidRPr="008B13CE">
              <w:rPr>
                <w:rFonts w:asciiTheme="minorHAnsi" w:hAnsiTheme="minorHAnsi" w:cstheme="minorHAnsi"/>
                <w:sz w:val="28"/>
                <w:szCs w:val="28"/>
              </w:rPr>
              <w:lastRenderedPageBreak/>
              <w:t xml:space="preserve">que para él prevea la Ley;  </w:t>
            </w:r>
          </w:p>
          <w:p w14:paraId="76586D0F" w14:textId="075F0D7F" w:rsidR="00580426" w:rsidRPr="008B13CE" w:rsidRDefault="004B1AA2"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VII.- Evitar que por el acaparamiento de las fuentes o instrumentos de</w:t>
            </w:r>
            <w:r w:rsidR="00580426" w:rsidRPr="008B13CE">
              <w:rPr>
                <w:rFonts w:asciiTheme="minorHAnsi" w:hAnsiTheme="minorHAnsi" w:cstheme="minorHAnsi"/>
                <w:sz w:val="28"/>
                <w:szCs w:val="28"/>
              </w:rPr>
              <w:t xml:space="preserve"> producción, sea posible en la estructura social, la explotación de los frutos del esfuerzo ajeno; </w:t>
            </w:r>
          </w:p>
          <w:p w14:paraId="798DC1B5" w14:textId="51DB074D" w:rsidR="00580426" w:rsidRPr="008B13CE" w:rsidRDefault="00580426"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VIII.- Propugnar el mejoramiento de los trabajadores a su servicio a fin de que alcancen metas de superación intelectual y beneficios de seguridad social y pensiones en los cauces del Estatuto de los Trabajadores al Servicio del Estado, que es la norma legal que rige las relaciones laborales sobre la materia;  </w:t>
            </w:r>
          </w:p>
          <w:p w14:paraId="63176E19" w14:textId="4F59969C" w:rsidR="00580426" w:rsidRPr="008B13CE" w:rsidRDefault="00580426"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IX.- Participar en lo concerniente a su régimen interior al desarrollo nacional, conforme a los principios que establece el Artículo 25 de la Constitución Política de los Estados Unidos Mexicanos. </w:t>
            </w:r>
          </w:p>
          <w:p w14:paraId="59198BE5" w14:textId="6A6527BD" w:rsidR="00580426" w:rsidRPr="008B13CE" w:rsidRDefault="00580426" w:rsidP="00F375B2">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 xml:space="preserve">Las autoridades del orden estatal y municipal, en sus respectivos ámbitos de competencia, deberán diseñar y generar de manera continua, coordinada y permanente políticas públicas que permitan crear los instrumentos necesarios para la implementación de la mejora regulatoria, promoviendo con ello, un gobierno competente, que fomente la transparencia, la simplificación de regulaciones, trámites y servicios, la digitalización de procesos, el desarrollo económico y la generación de normas claras que garanticen un </w:t>
            </w:r>
            <w:r w:rsidRPr="008B13CE">
              <w:rPr>
                <w:rFonts w:asciiTheme="minorHAnsi" w:hAnsiTheme="minorHAnsi" w:cstheme="minorHAnsi"/>
                <w:sz w:val="28"/>
                <w:szCs w:val="28"/>
              </w:rPr>
              <w:lastRenderedPageBreak/>
              <w:t xml:space="preserve">máximo bienestar de la sociedad. </w:t>
            </w:r>
          </w:p>
          <w:p w14:paraId="34D9079E" w14:textId="77777777" w:rsidR="00625965" w:rsidRPr="008B13CE" w:rsidRDefault="00580426" w:rsidP="00870966">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X.- Organizar un sistema de Planeación del Desarrollo Integral que imprima solidez, dinamismo, permanencia y equidad al crecimiento de la economía, de acuerdo con los lineamientos del Sistema Nacional de Planeación Democrática, sobre bases que aseguren la conservación y uso racional de los recursos naturales, la salud del ambiente y el desarrollo sostenido.</w:t>
            </w:r>
          </w:p>
          <w:p w14:paraId="38F423F1" w14:textId="6D319632" w:rsidR="003D1FB5" w:rsidRPr="008B13CE" w:rsidRDefault="000D7E61" w:rsidP="003D1FB5">
            <w:pPr>
              <w:pStyle w:val="Textoindependiente"/>
              <w:jc w:val="both"/>
              <w:rPr>
                <w:rFonts w:asciiTheme="minorHAnsi" w:hAnsiTheme="minorHAnsi" w:cstheme="minorHAnsi"/>
                <w:sz w:val="28"/>
                <w:szCs w:val="28"/>
              </w:rPr>
            </w:pPr>
            <w:r w:rsidRPr="008B13CE">
              <w:rPr>
                <w:rFonts w:asciiTheme="minorHAnsi" w:hAnsiTheme="minorHAnsi" w:cstheme="minorHAnsi"/>
                <w:sz w:val="28"/>
                <w:szCs w:val="28"/>
              </w:rPr>
              <w:t>XI.- Coadyuvar con la Federación promoviendo las condiciones para el</w:t>
            </w:r>
            <w:r w:rsidR="00037444" w:rsidRPr="008B13CE">
              <w:rPr>
                <w:rFonts w:asciiTheme="minorHAnsi" w:hAnsiTheme="minorHAnsi" w:cstheme="minorHAnsi"/>
                <w:sz w:val="28"/>
                <w:szCs w:val="28"/>
              </w:rPr>
              <w:t xml:space="preserve"> desarrollo rural integral,</w:t>
            </w:r>
            <w:r w:rsidR="00062D2E" w:rsidRPr="008B13CE">
              <w:rPr>
                <w:rFonts w:asciiTheme="minorHAnsi" w:hAnsiTheme="minorHAnsi" w:cstheme="minorHAnsi"/>
                <w:sz w:val="28"/>
                <w:szCs w:val="28"/>
              </w:rPr>
              <w:t xml:space="preserve"> </w:t>
            </w:r>
            <w:r w:rsidR="00062D2E" w:rsidRPr="008B13CE">
              <w:rPr>
                <w:rFonts w:asciiTheme="minorHAnsi" w:hAnsiTheme="minorHAnsi" w:cstheme="minorHAnsi"/>
                <w:b/>
                <w:bCs/>
                <w:sz w:val="28"/>
                <w:szCs w:val="28"/>
              </w:rPr>
              <w:t>a través del impulso y reconocimiento a la labor de la mujer rural</w:t>
            </w:r>
            <w:r w:rsidR="007C2DC6" w:rsidRPr="008B13CE">
              <w:rPr>
                <w:rFonts w:asciiTheme="minorHAnsi" w:hAnsiTheme="minorHAnsi" w:cstheme="minorHAnsi"/>
                <w:b/>
                <w:bCs/>
                <w:sz w:val="28"/>
                <w:szCs w:val="28"/>
              </w:rPr>
              <w:t xml:space="preserve"> como potenciador económico</w:t>
            </w:r>
            <w:r w:rsidR="003D1FB5" w:rsidRPr="008B13CE">
              <w:rPr>
                <w:rFonts w:asciiTheme="minorHAnsi" w:hAnsiTheme="minorHAnsi" w:cstheme="minorHAnsi"/>
                <w:b/>
                <w:bCs/>
                <w:sz w:val="28"/>
                <w:szCs w:val="28"/>
              </w:rPr>
              <w:t xml:space="preserve">, </w:t>
            </w:r>
            <w:r w:rsidR="003D1FB5" w:rsidRPr="008B13CE">
              <w:rPr>
                <w:rFonts w:asciiTheme="minorHAnsi" w:hAnsiTheme="minorHAnsi" w:cstheme="minorHAnsi"/>
                <w:sz w:val="28"/>
                <w:szCs w:val="28"/>
              </w:rPr>
              <w:t>con el propósito de generar empleos y de garantizar el acceso de la población campesina al bienestar y justa incorporación y participación en el desarrollo del Estado;</w:t>
            </w:r>
          </w:p>
          <w:p w14:paraId="082B2596" w14:textId="369B7201" w:rsidR="005F721F" w:rsidRPr="008B13CE" w:rsidRDefault="00343279" w:rsidP="00870966">
            <w:pPr>
              <w:pStyle w:val="Textoindependiente"/>
              <w:jc w:val="both"/>
              <w:rPr>
                <w:rFonts w:asciiTheme="minorHAnsi" w:hAnsiTheme="minorHAnsi" w:cstheme="minorHAnsi"/>
                <w:b/>
                <w:sz w:val="28"/>
                <w:szCs w:val="28"/>
              </w:rPr>
            </w:pPr>
            <w:r w:rsidRPr="008B13CE">
              <w:rPr>
                <w:rFonts w:asciiTheme="minorHAnsi" w:hAnsiTheme="minorHAnsi" w:cstheme="minorHAnsi"/>
                <w:bCs/>
                <w:sz w:val="28"/>
                <w:szCs w:val="28"/>
              </w:rPr>
              <w:t>XII… a la XVI…</w:t>
            </w:r>
          </w:p>
        </w:tc>
      </w:tr>
    </w:tbl>
    <w:p w14:paraId="41B36E9B" w14:textId="77777777" w:rsidR="00A847EA" w:rsidRPr="008B13CE" w:rsidRDefault="00A847EA">
      <w:pPr>
        <w:pStyle w:val="Textoindependiente"/>
        <w:ind w:left="0"/>
        <w:rPr>
          <w:rFonts w:asciiTheme="minorHAnsi" w:hAnsiTheme="minorHAnsi" w:cstheme="minorHAnsi"/>
          <w:b/>
          <w:sz w:val="28"/>
          <w:szCs w:val="28"/>
        </w:rPr>
      </w:pPr>
    </w:p>
    <w:p w14:paraId="41B36E9D" w14:textId="3705755A" w:rsidR="00A847EA" w:rsidRPr="008B13CE" w:rsidRDefault="001D0413">
      <w:pPr>
        <w:spacing w:line="259" w:lineRule="auto"/>
        <w:ind w:left="140" w:right="286"/>
        <w:jc w:val="center"/>
        <w:rPr>
          <w:rFonts w:asciiTheme="minorHAnsi" w:hAnsiTheme="minorHAnsi" w:cstheme="minorHAnsi"/>
          <w:b/>
          <w:sz w:val="28"/>
          <w:szCs w:val="28"/>
          <w:u w:val="thick"/>
        </w:rPr>
      </w:pPr>
      <w:r w:rsidRPr="008B13CE">
        <w:rPr>
          <w:rFonts w:asciiTheme="minorHAnsi" w:hAnsiTheme="minorHAnsi" w:cstheme="minorHAnsi"/>
          <w:b/>
          <w:sz w:val="28"/>
          <w:szCs w:val="28"/>
          <w:u w:val="thick"/>
        </w:rPr>
        <w:t>LEY</w:t>
      </w:r>
      <w:r w:rsidRPr="008B13CE">
        <w:rPr>
          <w:rFonts w:asciiTheme="minorHAnsi" w:hAnsiTheme="minorHAnsi" w:cstheme="minorHAnsi"/>
          <w:b/>
          <w:spacing w:val="-4"/>
          <w:sz w:val="28"/>
          <w:szCs w:val="28"/>
          <w:u w:val="thick"/>
        </w:rPr>
        <w:t xml:space="preserve"> </w:t>
      </w:r>
      <w:r w:rsidRPr="008B13CE">
        <w:rPr>
          <w:rFonts w:asciiTheme="minorHAnsi" w:hAnsiTheme="minorHAnsi" w:cstheme="minorHAnsi"/>
          <w:b/>
          <w:sz w:val="28"/>
          <w:szCs w:val="28"/>
          <w:u w:val="thick"/>
        </w:rPr>
        <w:t>DE</w:t>
      </w:r>
      <w:r w:rsidRPr="008B13CE">
        <w:rPr>
          <w:rFonts w:asciiTheme="minorHAnsi" w:hAnsiTheme="minorHAnsi" w:cstheme="minorHAnsi"/>
          <w:b/>
          <w:spacing w:val="-4"/>
          <w:sz w:val="28"/>
          <w:szCs w:val="28"/>
          <w:u w:val="thick"/>
        </w:rPr>
        <w:t xml:space="preserve"> </w:t>
      </w:r>
      <w:r w:rsidR="000039A0" w:rsidRPr="008B13CE">
        <w:rPr>
          <w:rFonts w:asciiTheme="minorHAnsi" w:hAnsiTheme="minorHAnsi" w:cstheme="minorHAnsi"/>
          <w:b/>
          <w:spacing w:val="-4"/>
          <w:sz w:val="28"/>
          <w:szCs w:val="28"/>
          <w:u w:val="thick"/>
        </w:rPr>
        <w:t xml:space="preserve">DESARROLLO RURAL SUSTENTABLE </w:t>
      </w:r>
      <w:r w:rsidRPr="008B13CE">
        <w:rPr>
          <w:rFonts w:asciiTheme="minorHAnsi" w:hAnsiTheme="minorHAnsi" w:cstheme="minorHAnsi"/>
          <w:b/>
          <w:spacing w:val="-70"/>
          <w:sz w:val="28"/>
          <w:szCs w:val="28"/>
        </w:rPr>
        <w:t xml:space="preserve"> </w:t>
      </w:r>
      <w:r w:rsidRPr="008B13CE">
        <w:rPr>
          <w:rFonts w:asciiTheme="minorHAnsi" w:hAnsiTheme="minorHAnsi" w:cstheme="minorHAnsi"/>
          <w:b/>
          <w:sz w:val="28"/>
          <w:szCs w:val="28"/>
          <w:u w:val="thick"/>
        </w:rPr>
        <w:t>DEL</w:t>
      </w:r>
      <w:r w:rsidRPr="008B13CE">
        <w:rPr>
          <w:rFonts w:asciiTheme="minorHAnsi" w:hAnsiTheme="minorHAnsi" w:cstheme="minorHAnsi"/>
          <w:b/>
          <w:spacing w:val="-2"/>
          <w:sz w:val="28"/>
          <w:szCs w:val="28"/>
          <w:u w:val="thick"/>
        </w:rPr>
        <w:t xml:space="preserve"> </w:t>
      </w:r>
      <w:r w:rsidRPr="008B13CE">
        <w:rPr>
          <w:rFonts w:asciiTheme="minorHAnsi" w:hAnsiTheme="minorHAnsi" w:cstheme="minorHAnsi"/>
          <w:b/>
          <w:sz w:val="28"/>
          <w:szCs w:val="28"/>
          <w:u w:val="thick"/>
        </w:rPr>
        <w:t>ESTADO</w:t>
      </w:r>
      <w:r w:rsidRPr="008B13CE">
        <w:rPr>
          <w:rFonts w:asciiTheme="minorHAnsi" w:hAnsiTheme="minorHAnsi" w:cstheme="minorHAnsi"/>
          <w:b/>
          <w:spacing w:val="-1"/>
          <w:sz w:val="28"/>
          <w:szCs w:val="28"/>
          <w:u w:val="thick"/>
        </w:rPr>
        <w:t xml:space="preserve"> </w:t>
      </w:r>
      <w:r w:rsidRPr="008B13CE">
        <w:rPr>
          <w:rFonts w:asciiTheme="minorHAnsi" w:hAnsiTheme="minorHAnsi" w:cstheme="minorHAnsi"/>
          <w:b/>
          <w:sz w:val="28"/>
          <w:szCs w:val="28"/>
          <w:u w:val="thick"/>
        </w:rPr>
        <w:t>DE</w:t>
      </w:r>
      <w:r w:rsidRPr="008B13CE">
        <w:rPr>
          <w:rFonts w:asciiTheme="minorHAnsi" w:hAnsiTheme="minorHAnsi" w:cstheme="minorHAnsi"/>
          <w:b/>
          <w:spacing w:val="-1"/>
          <w:sz w:val="28"/>
          <w:szCs w:val="28"/>
          <w:u w:val="thick"/>
        </w:rPr>
        <w:t xml:space="preserve"> </w:t>
      </w:r>
      <w:r w:rsidRPr="008B13CE">
        <w:rPr>
          <w:rFonts w:asciiTheme="minorHAnsi" w:hAnsiTheme="minorHAnsi" w:cstheme="minorHAnsi"/>
          <w:b/>
          <w:sz w:val="28"/>
          <w:szCs w:val="28"/>
          <w:u w:val="thick"/>
        </w:rPr>
        <w:t>YUCATÁN.</w:t>
      </w:r>
    </w:p>
    <w:p w14:paraId="6773C014" w14:textId="77777777" w:rsidR="00BB08D1" w:rsidRPr="008B13CE" w:rsidRDefault="00BB08D1">
      <w:pPr>
        <w:spacing w:line="259" w:lineRule="auto"/>
        <w:ind w:left="140" w:right="286"/>
        <w:jc w:val="center"/>
        <w:rPr>
          <w:rFonts w:asciiTheme="minorHAnsi" w:hAnsiTheme="minorHAnsi" w:cstheme="minorHAnsi"/>
          <w:b/>
          <w:sz w:val="28"/>
          <w:szCs w:val="28"/>
          <w:u w:val="thick"/>
        </w:rPr>
      </w:pPr>
    </w:p>
    <w:tbl>
      <w:tblPr>
        <w:tblStyle w:val="Tablaconcuadrcula"/>
        <w:tblW w:w="0" w:type="auto"/>
        <w:tblInd w:w="-34" w:type="dxa"/>
        <w:tblLook w:val="04A0" w:firstRow="1" w:lastRow="0" w:firstColumn="1" w:lastColumn="0" w:noHBand="0" w:noVBand="1"/>
      </w:tblPr>
      <w:tblGrid>
        <w:gridCol w:w="4802"/>
        <w:gridCol w:w="4628"/>
      </w:tblGrid>
      <w:tr w:rsidR="00BB08D1" w:rsidRPr="008B13CE" w14:paraId="233BE1DF" w14:textId="77777777" w:rsidTr="00BB08D1">
        <w:tc>
          <w:tcPr>
            <w:tcW w:w="4802" w:type="dxa"/>
          </w:tcPr>
          <w:p w14:paraId="699862BE" w14:textId="2C386594" w:rsidR="00BB08D1" w:rsidRPr="008B13CE" w:rsidRDefault="00BB08D1">
            <w:pPr>
              <w:spacing w:line="259" w:lineRule="auto"/>
              <w:ind w:right="286"/>
              <w:jc w:val="center"/>
              <w:rPr>
                <w:rFonts w:asciiTheme="minorHAnsi" w:hAnsiTheme="minorHAnsi" w:cstheme="minorHAnsi"/>
                <w:b/>
                <w:sz w:val="28"/>
                <w:szCs w:val="28"/>
              </w:rPr>
            </w:pPr>
            <w:r w:rsidRPr="008B13CE">
              <w:rPr>
                <w:rFonts w:asciiTheme="minorHAnsi" w:hAnsiTheme="minorHAnsi" w:cstheme="minorHAnsi"/>
                <w:b/>
                <w:sz w:val="28"/>
                <w:szCs w:val="28"/>
              </w:rPr>
              <w:t>Texto vigente</w:t>
            </w:r>
          </w:p>
        </w:tc>
        <w:tc>
          <w:tcPr>
            <w:tcW w:w="4628" w:type="dxa"/>
          </w:tcPr>
          <w:p w14:paraId="1610F2B6" w14:textId="04E3ECF0" w:rsidR="00BB08D1" w:rsidRPr="008B13CE" w:rsidRDefault="00BB08D1">
            <w:pPr>
              <w:spacing w:line="259" w:lineRule="auto"/>
              <w:ind w:right="286"/>
              <w:jc w:val="center"/>
              <w:rPr>
                <w:rFonts w:asciiTheme="minorHAnsi" w:hAnsiTheme="minorHAnsi" w:cstheme="minorHAnsi"/>
                <w:b/>
                <w:sz w:val="28"/>
                <w:szCs w:val="28"/>
              </w:rPr>
            </w:pPr>
            <w:r w:rsidRPr="008B13CE">
              <w:rPr>
                <w:rFonts w:asciiTheme="minorHAnsi" w:hAnsiTheme="minorHAnsi" w:cstheme="minorHAnsi"/>
                <w:b/>
                <w:sz w:val="28"/>
                <w:szCs w:val="28"/>
              </w:rPr>
              <w:t>Texto propuesto</w:t>
            </w:r>
          </w:p>
        </w:tc>
      </w:tr>
      <w:tr w:rsidR="00BB08D1" w:rsidRPr="008B13CE" w14:paraId="3A9438E8" w14:textId="77777777" w:rsidTr="00BB08D1">
        <w:tc>
          <w:tcPr>
            <w:tcW w:w="4802" w:type="dxa"/>
          </w:tcPr>
          <w:p w14:paraId="303BF35B" w14:textId="77777777" w:rsidR="00BB08D1" w:rsidRPr="008B13CE" w:rsidRDefault="00B13DB1" w:rsidP="00B13DB1">
            <w:pPr>
              <w:spacing w:line="259" w:lineRule="auto"/>
              <w:ind w:right="286"/>
              <w:jc w:val="both"/>
              <w:rPr>
                <w:rFonts w:asciiTheme="minorHAnsi" w:hAnsiTheme="minorHAnsi" w:cstheme="minorHAnsi"/>
                <w:bCs/>
                <w:sz w:val="28"/>
                <w:szCs w:val="28"/>
              </w:rPr>
            </w:pPr>
            <w:r w:rsidRPr="008B13CE">
              <w:rPr>
                <w:rFonts w:asciiTheme="minorHAnsi" w:hAnsiTheme="minorHAnsi" w:cstheme="minorHAnsi"/>
                <w:bCs/>
                <w:sz w:val="28"/>
                <w:szCs w:val="28"/>
              </w:rPr>
              <w:t xml:space="preserve">Artículo 5.- El Poder Ejecutivo, por conducto de la Secretaría y en coordinación con los diferentes órdenes de gobierno, impulsará políticas públicas, programas y acciones en el medio rural que serán </w:t>
            </w:r>
            <w:r w:rsidRPr="008B13CE">
              <w:rPr>
                <w:rFonts w:asciiTheme="minorHAnsi" w:hAnsiTheme="minorHAnsi" w:cstheme="minorHAnsi"/>
                <w:bCs/>
                <w:sz w:val="28"/>
                <w:szCs w:val="28"/>
              </w:rPr>
              <w:lastRenderedPageBreak/>
              <w:t>considerados prioritarios para el desarrollo del Estado de Yucatán, las cuales deberán estar orientadas a la consecución de los siguientes objetivos:</w:t>
            </w:r>
          </w:p>
          <w:p w14:paraId="4B54F2DD" w14:textId="77C04892" w:rsidR="00F3258C" w:rsidRPr="008B13CE" w:rsidRDefault="00F3258C" w:rsidP="00D70EA9">
            <w:pPr>
              <w:spacing w:line="259" w:lineRule="auto"/>
              <w:ind w:right="286"/>
              <w:jc w:val="both"/>
              <w:rPr>
                <w:rFonts w:asciiTheme="minorHAnsi" w:hAnsiTheme="minorHAnsi" w:cstheme="minorHAnsi"/>
                <w:bCs/>
                <w:sz w:val="28"/>
                <w:szCs w:val="28"/>
              </w:rPr>
            </w:pPr>
            <w:r w:rsidRPr="008B13CE">
              <w:rPr>
                <w:rFonts w:asciiTheme="minorHAnsi" w:hAnsiTheme="minorHAnsi" w:cstheme="minorHAnsi"/>
                <w:bCs/>
                <w:sz w:val="28"/>
                <w:szCs w:val="28"/>
              </w:rPr>
              <w:t>I.- Promover el bienestar social y económico de los productores, de sus comunidades, de los trabajadores del campo y, en general, de los agentes de la sociedad rural con la participación de organizaciones o asociaciones, mediante la diversificación y la generación de empleo, así como el incremento del ingreso y el mejoramiento de la calidad de vida;</w:t>
            </w:r>
          </w:p>
        </w:tc>
        <w:tc>
          <w:tcPr>
            <w:tcW w:w="4628" w:type="dxa"/>
          </w:tcPr>
          <w:p w14:paraId="6ADC6F9F" w14:textId="77777777" w:rsidR="00BB08D1" w:rsidRPr="008B13CE" w:rsidRDefault="00B13DB1" w:rsidP="00B13DB1">
            <w:pPr>
              <w:spacing w:line="259" w:lineRule="auto"/>
              <w:ind w:right="286"/>
              <w:jc w:val="both"/>
              <w:rPr>
                <w:rFonts w:asciiTheme="minorHAnsi" w:hAnsiTheme="minorHAnsi" w:cstheme="minorHAnsi"/>
                <w:bCs/>
                <w:sz w:val="28"/>
                <w:szCs w:val="28"/>
              </w:rPr>
            </w:pPr>
            <w:r w:rsidRPr="008B13CE">
              <w:rPr>
                <w:rFonts w:asciiTheme="minorHAnsi" w:hAnsiTheme="minorHAnsi" w:cstheme="minorHAnsi"/>
                <w:bCs/>
                <w:sz w:val="28"/>
                <w:szCs w:val="28"/>
              </w:rPr>
              <w:lastRenderedPageBreak/>
              <w:t xml:space="preserve">Artículo 5.- El Poder Ejecutivo, por conducto de la Secretaría y en coordinación con los diferentes órdenes de gobierno, impulsará políticas públicas, programas y acciones en el medio rural que </w:t>
            </w:r>
            <w:r w:rsidRPr="008B13CE">
              <w:rPr>
                <w:rFonts w:asciiTheme="minorHAnsi" w:hAnsiTheme="minorHAnsi" w:cstheme="minorHAnsi"/>
                <w:bCs/>
                <w:sz w:val="28"/>
                <w:szCs w:val="28"/>
              </w:rPr>
              <w:lastRenderedPageBreak/>
              <w:t>serán considerados prioritarios para el desarrollo del Estado de Yucatán, las cuales deberán estar orientadas a la consecución de los siguientes objetivos:</w:t>
            </w:r>
          </w:p>
          <w:p w14:paraId="14F5F3BC" w14:textId="4666F0D6" w:rsidR="00F3258C" w:rsidRPr="008B13CE" w:rsidRDefault="00F3258C" w:rsidP="00D70EA9">
            <w:pPr>
              <w:spacing w:line="259" w:lineRule="auto"/>
              <w:ind w:right="286"/>
              <w:jc w:val="both"/>
              <w:rPr>
                <w:rFonts w:asciiTheme="minorHAnsi" w:hAnsiTheme="minorHAnsi" w:cstheme="minorHAnsi"/>
                <w:bCs/>
                <w:sz w:val="28"/>
                <w:szCs w:val="28"/>
              </w:rPr>
            </w:pPr>
            <w:r w:rsidRPr="008B13CE">
              <w:rPr>
                <w:rFonts w:asciiTheme="minorHAnsi" w:hAnsiTheme="minorHAnsi" w:cstheme="minorHAnsi"/>
                <w:bCs/>
                <w:sz w:val="28"/>
                <w:szCs w:val="28"/>
              </w:rPr>
              <w:t xml:space="preserve">I.- Promover el bienestar social y económico de los productores, de sus comunidades, de los trabajadores del campo </w:t>
            </w:r>
            <w:r w:rsidR="002831CC" w:rsidRPr="008B13CE">
              <w:rPr>
                <w:rFonts w:asciiTheme="minorHAnsi" w:hAnsiTheme="minorHAnsi" w:cstheme="minorHAnsi"/>
                <w:b/>
                <w:sz w:val="28"/>
                <w:szCs w:val="28"/>
              </w:rPr>
              <w:t xml:space="preserve">a través del impulso y reconocimiento </w:t>
            </w:r>
            <w:r w:rsidR="00FA1DB8" w:rsidRPr="008B13CE">
              <w:rPr>
                <w:rFonts w:asciiTheme="minorHAnsi" w:hAnsiTheme="minorHAnsi" w:cstheme="minorHAnsi"/>
                <w:b/>
                <w:sz w:val="28"/>
                <w:szCs w:val="28"/>
              </w:rPr>
              <w:t>a la labor de la mujer rural como potenciador económico</w:t>
            </w:r>
            <w:r w:rsidR="00D11100" w:rsidRPr="008B13CE">
              <w:rPr>
                <w:rFonts w:asciiTheme="minorHAnsi" w:hAnsiTheme="minorHAnsi" w:cstheme="minorHAnsi"/>
                <w:bCs/>
                <w:sz w:val="28"/>
                <w:szCs w:val="28"/>
              </w:rPr>
              <w:t xml:space="preserve"> </w:t>
            </w:r>
            <w:r w:rsidRPr="008B13CE">
              <w:rPr>
                <w:rFonts w:asciiTheme="minorHAnsi" w:hAnsiTheme="minorHAnsi" w:cstheme="minorHAnsi"/>
                <w:bCs/>
                <w:sz w:val="28"/>
                <w:szCs w:val="28"/>
              </w:rPr>
              <w:t>y, en general, de los agentes de la sociedad rural con la participación de organizaciones o asociaciones, mediante la diversificación y la generación de empleo, así como el incremento del ingreso y el mejoramiento de la calidad de vida;</w:t>
            </w:r>
          </w:p>
        </w:tc>
      </w:tr>
    </w:tbl>
    <w:p w14:paraId="1C689DD8" w14:textId="725725CE" w:rsidR="0085351F" w:rsidRPr="008B13CE" w:rsidRDefault="0085351F">
      <w:pPr>
        <w:spacing w:line="259" w:lineRule="auto"/>
        <w:ind w:left="140" w:right="286"/>
        <w:jc w:val="center"/>
        <w:rPr>
          <w:rFonts w:asciiTheme="minorHAnsi" w:hAnsiTheme="minorHAnsi" w:cstheme="minorHAnsi"/>
          <w:b/>
          <w:sz w:val="28"/>
          <w:szCs w:val="28"/>
        </w:rPr>
      </w:pPr>
    </w:p>
    <w:p w14:paraId="30C4D032" w14:textId="552C725E" w:rsidR="008D5F18" w:rsidRPr="008B13CE" w:rsidRDefault="008D5F18" w:rsidP="008D5F18">
      <w:pPr>
        <w:spacing w:line="259" w:lineRule="auto"/>
        <w:ind w:left="140" w:right="286"/>
        <w:jc w:val="center"/>
        <w:rPr>
          <w:rFonts w:asciiTheme="minorHAnsi" w:hAnsiTheme="minorHAnsi" w:cstheme="minorHAnsi"/>
          <w:b/>
          <w:sz w:val="28"/>
          <w:szCs w:val="28"/>
          <w:u w:val="thick"/>
        </w:rPr>
      </w:pPr>
      <w:r w:rsidRPr="008B13CE">
        <w:rPr>
          <w:rFonts w:asciiTheme="minorHAnsi" w:hAnsiTheme="minorHAnsi" w:cstheme="minorHAnsi"/>
          <w:b/>
          <w:sz w:val="28"/>
          <w:szCs w:val="28"/>
          <w:u w:val="thick"/>
        </w:rPr>
        <w:t>LEY</w:t>
      </w:r>
      <w:r w:rsidRPr="008B13CE">
        <w:rPr>
          <w:rFonts w:asciiTheme="minorHAnsi" w:hAnsiTheme="minorHAnsi" w:cstheme="minorHAnsi"/>
          <w:b/>
          <w:spacing w:val="-4"/>
          <w:sz w:val="28"/>
          <w:szCs w:val="28"/>
          <w:u w:val="thick"/>
        </w:rPr>
        <w:t xml:space="preserve"> </w:t>
      </w:r>
      <w:r w:rsidRPr="008B13CE">
        <w:rPr>
          <w:rFonts w:asciiTheme="minorHAnsi" w:hAnsiTheme="minorHAnsi" w:cstheme="minorHAnsi"/>
          <w:b/>
          <w:sz w:val="28"/>
          <w:szCs w:val="28"/>
          <w:u w:val="thick"/>
        </w:rPr>
        <w:t>DE</w:t>
      </w:r>
      <w:r w:rsidRPr="008B13CE">
        <w:rPr>
          <w:rFonts w:asciiTheme="minorHAnsi" w:hAnsiTheme="minorHAnsi" w:cstheme="minorHAnsi"/>
          <w:b/>
          <w:spacing w:val="-4"/>
          <w:sz w:val="28"/>
          <w:szCs w:val="28"/>
          <w:u w:val="thick"/>
        </w:rPr>
        <w:t xml:space="preserve"> </w:t>
      </w:r>
      <w:r w:rsidR="000D156A" w:rsidRPr="008B13CE">
        <w:rPr>
          <w:rFonts w:asciiTheme="minorHAnsi" w:hAnsiTheme="minorHAnsi" w:cstheme="minorHAnsi"/>
          <w:b/>
          <w:spacing w:val="-4"/>
          <w:sz w:val="28"/>
          <w:szCs w:val="28"/>
          <w:u w:val="thick"/>
        </w:rPr>
        <w:t xml:space="preserve">GOBIERNO DE LOS MUNICIPIOS </w:t>
      </w:r>
      <w:r w:rsidRPr="008B13CE">
        <w:rPr>
          <w:rFonts w:asciiTheme="minorHAnsi" w:hAnsiTheme="minorHAnsi" w:cstheme="minorHAnsi"/>
          <w:b/>
          <w:spacing w:val="-70"/>
          <w:sz w:val="28"/>
          <w:szCs w:val="28"/>
        </w:rPr>
        <w:t xml:space="preserve"> </w:t>
      </w:r>
      <w:r w:rsidRPr="008B13CE">
        <w:rPr>
          <w:rFonts w:asciiTheme="minorHAnsi" w:hAnsiTheme="minorHAnsi" w:cstheme="minorHAnsi"/>
          <w:b/>
          <w:sz w:val="28"/>
          <w:szCs w:val="28"/>
          <w:u w:val="thick"/>
        </w:rPr>
        <w:t>DEL</w:t>
      </w:r>
      <w:r w:rsidRPr="008B13CE">
        <w:rPr>
          <w:rFonts w:asciiTheme="minorHAnsi" w:hAnsiTheme="minorHAnsi" w:cstheme="minorHAnsi"/>
          <w:b/>
          <w:spacing w:val="-2"/>
          <w:sz w:val="28"/>
          <w:szCs w:val="28"/>
          <w:u w:val="thick"/>
        </w:rPr>
        <w:t xml:space="preserve"> </w:t>
      </w:r>
      <w:r w:rsidRPr="008B13CE">
        <w:rPr>
          <w:rFonts w:asciiTheme="minorHAnsi" w:hAnsiTheme="minorHAnsi" w:cstheme="minorHAnsi"/>
          <w:b/>
          <w:sz w:val="28"/>
          <w:szCs w:val="28"/>
          <w:u w:val="thick"/>
        </w:rPr>
        <w:t>ESTADO</w:t>
      </w:r>
      <w:r w:rsidRPr="008B13CE">
        <w:rPr>
          <w:rFonts w:asciiTheme="minorHAnsi" w:hAnsiTheme="minorHAnsi" w:cstheme="minorHAnsi"/>
          <w:b/>
          <w:spacing w:val="-1"/>
          <w:sz w:val="28"/>
          <w:szCs w:val="28"/>
          <w:u w:val="thick"/>
        </w:rPr>
        <w:t xml:space="preserve"> </w:t>
      </w:r>
      <w:r w:rsidRPr="008B13CE">
        <w:rPr>
          <w:rFonts w:asciiTheme="minorHAnsi" w:hAnsiTheme="minorHAnsi" w:cstheme="minorHAnsi"/>
          <w:b/>
          <w:sz w:val="28"/>
          <w:szCs w:val="28"/>
          <w:u w:val="thick"/>
        </w:rPr>
        <w:t>DE</w:t>
      </w:r>
      <w:r w:rsidRPr="008B13CE">
        <w:rPr>
          <w:rFonts w:asciiTheme="minorHAnsi" w:hAnsiTheme="minorHAnsi" w:cstheme="minorHAnsi"/>
          <w:b/>
          <w:spacing w:val="-1"/>
          <w:sz w:val="28"/>
          <w:szCs w:val="28"/>
          <w:u w:val="thick"/>
        </w:rPr>
        <w:t xml:space="preserve"> </w:t>
      </w:r>
      <w:r w:rsidRPr="008B13CE">
        <w:rPr>
          <w:rFonts w:asciiTheme="minorHAnsi" w:hAnsiTheme="minorHAnsi" w:cstheme="minorHAnsi"/>
          <w:b/>
          <w:sz w:val="28"/>
          <w:szCs w:val="28"/>
          <w:u w:val="thick"/>
        </w:rPr>
        <w:t>YUCATÁN.</w:t>
      </w:r>
    </w:p>
    <w:p w14:paraId="252C6D05" w14:textId="345F2FBC" w:rsidR="008931F7" w:rsidRPr="008B13CE" w:rsidRDefault="008931F7" w:rsidP="008D5F18">
      <w:pPr>
        <w:spacing w:line="259" w:lineRule="auto"/>
        <w:ind w:left="140" w:right="286"/>
        <w:jc w:val="center"/>
        <w:rPr>
          <w:rFonts w:asciiTheme="minorHAnsi" w:hAnsiTheme="minorHAnsi" w:cstheme="minorHAnsi"/>
          <w:b/>
          <w:sz w:val="28"/>
          <w:szCs w:val="28"/>
          <w:u w:val="thick"/>
        </w:rPr>
      </w:pPr>
    </w:p>
    <w:tbl>
      <w:tblPr>
        <w:tblStyle w:val="Tablaconcuadrcula"/>
        <w:tblW w:w="0" w:type="auto"/>
        <w:tblInd w:w="-34" w:type="dxa"/>
        <w:tblLook w:val="04A0" w:firstRow="1" w:lastRow="0" w:firstColumn="1" w:lastColumn="0" w:noHBand="0" w:noVBand="1"/>
      </w:tblPr>
      <w:tblGrid>
        <w:gridCol w:w="4802"/>
        <w:gridCol w:w="4628"/>
      </w:tblGrid>
      <w:tr w:rsidR="008931F7" w:rsidRPr="008B13CE" w14:paraId="572EF904" w14:textId="77777777" w:rsidTr="008931F7">
        <w:tc>
          <w:tcPr>
            <w:tcW w:w="4802" w:type="dxa"/>
          </w:tcPr>
          <w:p w14:paraId="5F87C50C" w14:textId="39D10517" w:rsidR="008931F7" w:rsidRPr="008B13CE" w:rsidRDefault="00193605" w:rsidP="008D5F18">
            <w:pPr>
              <w:spacing w:line="259" w:lineRule="auto"/>
              <w:ind w:right="286"/>
              <w:jc w:val="center"/>
              <w:rPr>
                <w:rFonts w:asciiTheme="minorHAnsi" w:hAnsiTheme="minorHAnsi" w:cstheme="minorHAnsi"/>
                <w:b/>
                <w:sz w:val="28"/>
                <w:szCs w:val="28"/>
              </w:rPr>
            </w:pPr>
            <w:r w:rsidRPr="008B13CE">
              <w:rPr>
                <w:rFonts w:asciiTheme="minorHAnsi" w:hAnsiTheme="minorHAnsi" w:cstheme="minorHAnsi"/>
                <w:b/>
                <w:sz w:val="28"/>
                <w:szCs w:val="28"/>
              </w:rPr>
              <w:t>Texto vigente</w:t>
            </w:r>
          </w:p>
        </w:tc>
        <w:tc>
          <w:tcPr>
            <w:tcW w:w="4628" w:type="dxa"/>
          </w:tcPr>
          <w:p w14:paraId="769F4535" w14:textId="6AD88546" w:rsidR="008931F7" w:rsidRPr="008B13CE" w:rsidRDefault="00193605" w:rsidP="008D5F18">
            <w:pPr>
              <w:spacing w:line="259" w:lineRule="auto"/>
              <w:ind w:right="286"/>
              <w:jc w:val="center"/>
              <w:rPr>
                <w:rFonts w:asciiTheme="minorHAnsi" w:hAnsiTheme="minorHAnsi" w:cstheme="minorHAnsi"/>
                <w:b/>
                <w:sz w:val="28"/>
                <w:szCs w:val="28"/>
              </w:rPr>
            </w:pPr>
            <w:r w:rsidRPr="008B13CE">
              <w:rPr>
                <w:rFonts w:asciiTheme="minorHAnsi" w:hAnsiTheme="minorHAnsi" w:cstheme="minorHAnsi"/>
                <w:b/>
                <w:sz w:val="28"/>
                <w:szCs w:val="28"/>
              </w:rPr>
              <w:t>Texto propuesto</w:t>
            </w:r>
          </w:p>
        </w:tc>
      </w:tr>
      <w:tr w:rsidR="008931F7" w:rsidRPr="008B13CE" w14:paraId="1529A03B" w14:textId="77777777" w:rsidTr="008931F7">
        <w:tc>
          <w:tcPr>
            <w:tcW w:w="4802" w:type="dxa"/>
          </w:tcPr>
          <w:p w14:paraId="6BEFE362" w14:textId="77777777" w:rsidR="00154BDD" w:rsidRPr="008B13CE" w:rsidRDefault="00EE0110"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Artículo 41.- El Ayuntamiento tiene las atribuciones siguientes, las cuales serán ejercidas por el Cabildo: A) De Gobierno: </w:t>
            </w:r>
          </w:p>
          <w:p w14:paraId="5BA59257" w14:textId="77777777" w:rsidR="00154BDD" w:rsidRPr="008B13CE" w:rsidRDefault="00EE0110"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I.- Participar en el procedimiento de reformas y adiciones a la Constitución Política del Estado de Yucatán, en los términos señalados en la misma; </w:t>
            </w:r>
          </w:p>
          <w:p w14:paraId="6859BFED" w14:textId="77777777" w:rsidR="00154BDD" w:rsidRPr="008B13CE" w:rsidRDefault="00EE0110"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II.- Hacer uso del derecho de iniciar </w:t>
            </w:r>
            <w:r w:rsidRPr="008B13CE">
              <w:rPr>
                <w:rFonts w:asciiTheme="minorHAnsi" w:hAnsiTheme="minorHAnsi" w:cstheme="minorHAnsi"/>
                <w:sz w:val="28"/>
                <w:szCs w:val="28"/>
              </w:rPr>
              <w:lastRenderedPageBreak/>
              <w:t xml:space="preserve">leyes ante el Congreso del Estado, respecto de los asuntos de su competencia; </w:t>
            </w:r>
          </w:p>
          <w:p w14:paraId="5E324484" w14:textId="77777777" w:rsidR="00154BDD" w:rsidRPr="008B13CE" w:rsidRDefault="00EE0110"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III.- Expedir y reformar el Bando de Policía y Gobierno, los reglamentos, circulares y demás disposiciones administrativas de observancia general, dentro de su jurisdicción; </w:t>
            </w:r>
          </w:p>
          <w:p w14:paraId="5B327B74" w14:textId="77777777" w:rsidR="00154BDD" w:rsidRPr="008B13CE" w:rsidRDefault="00EE0110"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IV.- Designar a los integrantes de las comisiones del Ayuntamiento; </w:t>
            </w:r>
          </w:p>
          <w:p w14:paraId="1724E810" w14:textId="77777777" w:rsidR="00154BDD" w:rsidRPr="008B13CE" w:rsidRDefault="00EE0110"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V.- Nombrar comisiones especiales para los asuntos que lo requieran; </w:t>
            </w:r>
          </w:p>
          <w:p w14:paraId="5E0EDBB8" w14:textId="77777777" w:rsidR="00B5702D" w:rsidRPr="008B13CE" w:rsidRDefault="00EE0110"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VI.- Convocar a elección de Comisarios Municipales y </w:t>
            </w:r>
            <w:r w:rsidR="001138FC" w:rsidRPr="008B13CE">
              <w:rPr>
                <w:rFonts w:asciiTheme="minorHAnsi" w:hAnsiTheme="minorHAnsi" w:cstheme="minorHAnsi"/>
                <w:sz w:val="28"/>
                <w:szCs w:val="28"/>
              </w:rPr>
              <w:t xml:space="preserve"> </w:t>
            </w:r>
            <w:r w:rsidRPr="008B13CE">
              <w:rPr>
                <w:rFonts w:asciiTheme="minorHAnsi" w:hAnsiTheme="minorHAnsi" w:cstheme="minorHAnsi"/>
                <w:sz w:val="28"/>
                <w:szCs w:val="28"/>
              </w:rPr>
              <w:t xml:space="preserve">Subcomisarios, así como designar a los integrantes de los Consejos Comunitarios; </w:t>
            </w:r>
          </w:p>
          <w:p w14:paraId="15DD95C8" w14:textId="406AD8E0" w:rsidR="005B20E0" w:rsidRPr="008B13CE" w:rsidRDefault="00EE0110"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VII.- Otorgar licencia por causa debidamente justificada y calificada, al Presidente Municipal, en los términos establecidos en esta Ley; </w:t>
            </w:r>
          </w:p>
          <w:p w14:paraId="60D565DF" w14:textId="60E6EB4B" w:rsidR="002044FC" w:rsidRPr="008B13CE" w:rsidRDefault="00EE0110"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VIII.- Otorgar licencia por causa debidamente justificada y calificada, al Síndico, los Regidores y demás funcionarios públicos municipales, en los términos</w:t>
            </w:r>
            <w:r w:rsidR="0015426C" w:rsidRPr="008B13CE">
              <w:rPr>
                <w:rFonts w:asciiTheme="minorHAnsi" w:hAnsiTheme="minorHAnsi" w:cstheme="minorHAnsi"/>
                <w:sz w:val="28"/>
                <w:szCs w:val="28"/>
              </w:rPr>
              <w:t xml:space="preserve"> establecidos en esta ley; </w:t>
            </w:r>
            <w:r w:rsidR="002044FC" w:rsidRPr="008B13CE">
              <w:rPr>
                <w:rFonts w:asciiTheme="minorHAnsi" w:hAnsiTheme="minorHAnsi" w:cstheme="minorHAnsi"/>
                <w:sz w:val="28"/>
                <w:szCs w:val="28"/>
              </w:rPr>
              <w:t xml:space="preserve">establecidos en esta ley; </w:t>
            </w:r>
          </w:p>
          <w:p w14:paraId="32CC30FE" w14:textId="77777777" w:rsidR="00B5702D" w:rsidRPr="008B13CE" w:rsidRDefault="002044FC"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IX.- Proveer lo necesario en auxilio de las autoridades competentes, para el cumplimiento de las disposiciones del Servicio Militar Nacional; </w:t>
            </w:r>
          </w:p>
          <w:p w14:paraId="7B75AE91" w14:textId="77777777" w:rsidR="00B5702D" w:rsidRPr="008B13CE" w:rsidRDefault="00B5702D" w:rsidP="00FC44AB">
            <w:pPr>
              <w:spacing w:line="259" w:lineRule="auto"/>
              <w:ind w:right="286"/>
              <w:jc w:val="both"/>
              <w:rPr>
                <w:rFonts w:asciiTheme="minorHAnsi" w:hAnsiTheme="minorHAnsi" w:cstheme="minorHAnsi"/>
                <w:sz w:val="28"/>
                <w:szCs w:val="28"/>
              </w:rPr>
            </w:pPr>
          </w:p>
          <w:p w14:paraId="42A82973" w14:textId="77777777" w:rsidR="00B5702D" w:rsidRPr="008B13CE" w:rsidRDefault="002044FC"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 En caso de licencia por más de 30 </w:t>
            </w:r>
            <w:r w:rsidRPr="008B13CE">
              <w:rPr>
                <w:rFonts w:asciiTheme="minorHAnsi" w:hAnsiTheme="minorHAnsi" w:cstheme="minorHAnsi"/>
                <w:sz w:val="28"/>
                <w:szCs w:val="28"/>
              </w:rPr>
              <w:lastRenderedPageBreak/>
              <w:t xml:space="preserve">días o ausencia definitiva de algún Regidor, el Cabildo nombrará entre sus integrantes, a quien lo sustituya, en los términos establecidos por este ordenamiento; </w:t>
            </w:r>
          </w:p>
          <w:p w14:paraId="1707C60C" w14:textId="77777777" w:rsidR="00B4400D" w:rsidRPr="008B13CE" w:rsidRDefault="002044FC"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XI.- Organizar, en su ámbito de competencia, el referéndum, plebiscito o cualquier otro medio de participación ciudadana, conforme a la legislación de la materia; </w:t>
            </w:r>
          </w:p>
          <w:p w14:paraId="304F77A8" w14:textId="77777777" w:rsidR="00B4400D" w:rsidRPr="008B13CE" w:rsidRDefault="002044FC"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XII.- Formular programas de organización y participación social, que permitan una mayor cooperación entre autoridades y habitantes del Municipio; </w:t>
            </w:r>
          </w:p>
          <w:p w14:paraId="0BDDCEDF" w14:textId="77777777" w:rsidR="00B4400D" w:rsidRPr="008B13CE" w:rsidRDefault="002044FC"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XIII.- Ordenar la comparecencia de cualquier servidor público municipal, para que informe asuntos relacionados con sus funciones y desempeño; </w:t>
            </w:r>
          </w:p>
          <w:p w14:paraId="18ADC448" w14:textId="77777777" w:rsidR="00B4400D" w:rsidRPr="008B13CE" w:rsidRDefault="002044FC"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XIV.- Municipal; Designar y remover al Secretario Municipal a propuesta del Presidente </w:t>
            </w:r>
          </w:p>
          <w:p w14:paraId="6BC7D802" w14:textId="77777777" w:rsidR="00327633" w:rsidRPr="008B13CE" w:rsidRDefault="002044FC"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XV.- Nombrar y remover a propuesta del Presidente Municipal, por causa justificada, al Tesorero, Titulares de las oficinas y dependencias. Tratándose de empleados, éstos serán nombrados y removidos de acuerdo al reglamento; </w:t>
            </w:r>
          </w:p>
          <w:p w14:paraId="12F1AC9E" w14:textId="5BC33B53" w:rsidR="0015426C" w:rsidRPr="008B13CE" w:rsidRDefault="002044FC"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XVI.- Garantizar que la comunidad maya que habite en su jurisdicción, participe en la toma de decisiones </w:t>
            </w:r>
            <w:r w:rsidRPr="008B13CE">
              <w:rPr>
                <w:rFonts w:asciiTheme="minorHAnsi" w:hAnsiTheme="minorHAnsi" w:cstheme="minorHAnsi"/>
                <w:sz w:val="28"/>
                <w:szCs w:val="28"/>
              </w:rPr>
              <w:lastRenderedPageBreak/>
              <w:t xml:space="preserve">que incidan en sus intereses legítimos, tradiciones y costumbres; </w:t>
            </w:r>
          </w:p>
          <w:p w14:paraId="527247C3" w14:textId="77777777" w:rsidR="00696638" w:rsidRPr="008B13CE" w:rsidRDefault="007F7E8F"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XVII.- Procurar la atención de personas con discapacidad y de la tercera edad, mediante la creación de programas que integren a las primeras y propicien el bienestar de las segundas; </w:t>
            </w:r>
          </w:p>
          <w:p w14:paraId="2F45BDA8" w14:textId="77777777" w:rsidR="00BA12C6" w:rsidRPr="008B13CE" w:rsidRDefault="007F7E8F"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XVIII.- Ejercer las funciones en materia de cultos, conforme al Artículo 130 de la Constitución Federal; </w:t>
            </w:r>
          </w:p>
          <w:p w14:paraId="32594F74" w14:textId="77777777" w:rsidR="00BA12C6" w:rsidRPr="008B13CE" w:rsidRDefault="007F7E8F"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XIX.- Regular el funcionamiento de los espectáculos públicos, para proteger los intereses de la colectividad, evitando que lesionen los derechos de terceros; </w:t>
            </w:r>
          </w:p>
          <w:p w14:paraId="4B0C79A3" w14:textId="77777777" w:rsidR="00BA12C6" w:rsidRPr="008B13CE" w:rsidRDefault="007F7E8F"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XX.- Promover en igualdad de condiciones de los beneficiarios, los programas federales y estatales de desarrollo social, conforme a la normatividad aplicable; </w:t>
            </w:r>
          </w:p>
          <w:p w14:paraId="64816CD8" w14:textId="21FB9193" w:rsidR="0015426C" w:rsidRPr="008B13CE" w:rsidRDefault="007F7E8F"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XXI.- Acordar y proponer al Congreso la fundación de nuevos centros de población, especificando la categoría política-administrativa y denominación que les corresponde, entre otros, así como, en su caso, su desaparición, conforme a esta ley;</w:t>
            </w:r>
          </w:p>
          <w:p w14:paraId="098A326D" w14:textId="77777777" w:rsidR="00AD6704" w:rsidRPr="008B13CE" w:rsidRDefault="001F0E1A"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XXII.- Implementar políticas públicas en materia de prevención y combate de actos de corrupción; </w:t>
            </w:r>
          </w:p>
          <w:p w14:paraId="27C5B435" w14:textId="77777777" w:rsidR="00AD6704" w:rsidRPr="008B13CE" w:rsidRDefault="001F0E1A"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XXIII.- Crear organismos o </w:t>
            </w:r>
            <w:r w:rsidRPr="008B13CE">
              <w:rPr>
                <w:rFonts w:asciiTheme="minorHAnsi" w:hAnsiTheme="minorHAnsi" w:cstheme="minorHAnsi"/>
                <w:sz w:val="28"/>
                <w:szCs w:val="28"/>
              </w:rPr>
              <w:lastRenderedPageBreak/>
              <w:t xml:space="preserve">dependencias que tengan por objeto coadyuvar en la incorporación de la perspectiva de género en los habitantes del Municipio, y </w:t>
            </w:r>
          </w:p>
          <w:p w14:paraId="00FF5020" w14:textId="2DA4D680" w:rsidR="001F0E1A" w:rsidRPr="008B13CE" w:rsidRDefault="001F0E1A" w:rsidP="00FC44AB">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XXIV.- Las que señale la presente ley y los ordenamientos legales aplicables.</w:t>
            </w:r>
          </w:p>
          <w:p w14:paraId="4013E48C" w14:textId="49AAB1EB" w:rsidR="008931F7" w:rsidRPr="008B13CE" w:rsidRDefault="008931F7" w:rsidP="00FC44AB">
            <w:pPr>
              <w:spacing w:line="259" w:lineRule="auto"/>
              <w:ind w:right="286"/>
              <w:jc w:val="both"/>
              <w:rPr>
                <w:rFonts w:asciiTheme="minorHAnsi" w:hAnsiTheme="minorHAnsi" w:cstheme="minorHAnsi"/>
                <w:b/>
                <w:sz w:val="28"/>
                <w:szCs w:val="28"/>
                <w:u w:val="thick"/>
              </w:rPr>
            </w:pPr>
          </w:p>
        </w:tc>
        <w:tc>
          <w:tcPr>
            <w:tcW w:w="4628" w:type="dxa"/>
          </w:tcPr>
          <w:p w14:paraId="4686659F" w14:textId="77777777" w:rsidR="00154BDD" w:rsidRPr="008B13CE" w:rsidRDefault="00EE0110"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lastRenderedPageBreak/>
              <w:t xml:space="preserve">Artículo 41.- El Ayuntamiento tiene las atribuciones siguientes, las cuales serán ejercidas por el Cabildo: A) De Gobierno: </w:t>
            </w:r>
          </w:p>
          <w:p w14:paraId="6E4E1A10" w14:textId="77777777" w:rsidR="00154BDD" w:rsidRPr="008B13CE" w:rsidRDefault="00EE0110"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I.- Participar en el procedimiento de reformas y adiciones a la Constitución Política del Estado de Yucatán, en los términos señalados en la misma; </w:t>
            </w:r>
          </w:p>
          <w:p w14:paraId="5FE40A83" w14:textId="77777777" w:rsidR="00154BDD" w:rsidRPr="008B13CE" w:rsidRDefault="00EE0110"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II.- Hacer uso del derecho de iniciar </w:t>
            </w:r>
            <w:r w:rsidRPr="008B13CE">
              <w:rPr>
                <w:rFonts w:asciiTheme="minorHAnsi" w:hAnsiTheme="minorHAnsi" w:cstheme="minorHAnsi"/>
                <w:sz w:val="28"/>
                <w:szCs w:val="28"/>
              </w:rPr>
              <w:lastRenderedPageBreak/>
              <w:t xml:space="preserve">leyes ante el Congreso del Estado, respecto de los asuntos de su competencia; </w:t>
            </w:r>
          </w:p>
          <w:p w14:paraId="20348944" w14:textId="77777777" w:rsidR="00154BDD" w:rsidRPr="008B13CE" w:rsidRDefault="00EE0110"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III.- Expedir y reformar el Bando de Policía y Gobierno, los reglamentos, circulares y demás disposiciones administrativas de observancia general, dentro de su jurisdicción; </w:t>
            </w:r>
          </w:p>
          <w:p w14:paraId="267243E7" w14:textId="77777777" w:rsidR="00154BDD" w:rsidRPr="008B13CE" w:rsidRDefault="00EE0110"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IV.- Designar a los integrantes de las comisiones del Ayuntamiento; </w:t>
            </w:r>
          </w:p>
          <w:p w14:paraId="0EB2E07D" w14:textId="77777777" w:rsidR="00154BDD" w:rsidRPr="008B13CE" w:rsidRDefault="00EE0110"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V.- Nombrar comisiones especiales para los asuntos que lo requieran; </w:t>
            </w:r>
          </w:p>
          <w:p w14:paraId="66286DBE" w14:textId="08A3CB17" w:rsidR="005B20E0" w:rsidRPr="008B13CE" w:rsidRDefault="00EE0110"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VI.- Convocar a elección de Comisarios Municipales y Subcomisarios, así como designar a los integrantes de los Consejos Comunitarios; </w:t>
            </w:r>
          </w:p>
          <w:p w14:paraId="3FA779E6" w14:textId="16FC3FCE" w:rsidR="005B20E0" w:rsidRPr="008B13CE" w:rsidRDefault="00EE0110"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VII.- Otorgar licencia por causa debidamente justificada y calificada, al Presidente Municipal, en los términos establecidos en esta Ley; </w:t>
            </w:r>
          </w:p>
          <w:p w14:paraId="131BBA11" w14:textId="70C7E4F5" w:rsidR="00FC44AB" w:rsidRPr="008B13CE" w:rsidRDefault="00EE0110"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VIII.- Otorgar licencia por causa debidamente justificada y calificada, al Síndico, los Regidores y demás funcionarios públicos municipales, en los términos</w:t>
            </w:r>
            <w:r w:rsidR="0015426C" w:rsidRPr="008B13CE">
              <w:rPr>
                <w:rFonts w:asciiTheme="minorHAnsi" w:hAnsiTheme="minorHAnsi" w:cstheme="minorHAnsi"/>
                <w:sz w:val="28"/>
                <w:szCs w:val="28"/>
              </w:rPr>
              <w:t xml:space="preserve"> establecidos en esta ley; </w:t>
            </w:r>
          </w:p>
          <w:p w14:paraId="70E49390" w14:textId="77777777" w:rsidR="00FC44AB" w:rsidRPr="008B13CE" w:rsidRDefault="0015426C"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 IX.- Proveer lo necesario en auxilio de las autoridades competentes, para el cumplimiento de las disposiciones del Servicio Militar Nacional; </w:t>
            </w:r>
          </w:p>
          <w:p w14:paraId="7EA2DAE5" w14:textId="77777777" w:rsidR="00B5702D" w:rsidRPr="008B13CE" w:rsidRDefault="0015426C"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lastRenderedPageBreak/>
              <w:t xml:space="preserve">X.- En caso de licencia por más de 30 días o ausencia definitiva de algún Regidor, el Cabildo nombrará entre sus integrantes, a quien lo sustituya, en los términos establecidos por este ordenamiento; </w:t>
            </w:r>
          </w:p>
          <w:p w14:paraId="2212223C" w14:textId="77777777" w:rsidR="00B4400D" w:rsidRPr="008B13CE" w:rsidRDefault="0015426C"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XI.- Organizar, en su ámbito de competencia, el referéndum, plebiscito o cualquier otro medio de participación ciudadana, conforme a la legislación de la materia; </w:t>
            </w:r>
          </w:p>
          <w:p w14:paraId="7DC60954" w14:textId="77777777" w:rsidR="00B4400D" w:rsidRPr="008B13CE" w:rsidRDefault="0015426C"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XII.- Formular programas de organización y participación social, que permitan una mayor cooperación entre autoridades y habitantes del Municipio; </w:t>
            </w:r>
          </w:p>
          <w:p w14:paraId="6BC8B45D" w14:textId="77777777" w:rsidR="00B4400D" w:rsidRPr="008B13CE" w:rsidRDefault="0015426C"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XIII.- Ordenar la comparecencia de cualquier servidor público municipal, para que informe asuntos relacionados con sus funciones y desempeño; </w:t>
            </w:r>
          </w:p>
          <w:p w14:paraId="5766AE1D" w14:textId="77777777" w:rsidR="00B4400D" w:rsidRPr="008B13CE" w:rsidRDefault="0015426C"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XIV.- Municipal; Designar y remover al Secretario Municipal a propuesta del Presidente </w:t>
            </w:r>
          </w:p>
          <w:p w14:paraId="3A99910A" w14:textId="77777777" w:rsidR="00327633" w:rsidRPr="008B13CE" w:rsidRDefault="0015426C"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XV.- Nombrar y remover a propuesta del Presidente Municipal, por causa justificada, al Tesorero, Titulares de las oficinas y dependencias. Tratándose de empleados, éstos serán nombrados y removidos de acuerdo al reglamento; </w:t>
            </w:r>
          </w:p>
          <w:p w14:paraId="527ACB63" w14:textId="77777777" w:rsidR="008931F7" w:rsidRPr="008B13CE" w:rsidRDefault="0015426C"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lastRenderedPageBreak/>
              <w:t xml:space="preserve">XVI.- Garantizar que la comunidad maya que habite en su jurisdicción, participe en la toma de decisiones que incidan en sus intereses legítimos, tradiciones y costumbres; </w:t>
            </w:r>
          </w:p>
          <w:p w14:paraId="1D48B9CF" w14:textId="77777777" w:rsidR="00BA12C6" w:rsidRPr="008B13CE" w:rsidRDefault="007F7E8F"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XVII.- Procurar la atención de personas con discapacidad y de la tercera edad, mediante la creación de programas que integren a las primeras y propicien el bienestar de las segundas; </w:t>
            </w:r>
          </w:p>
          <w:p w14:paraId="3752B088" w14:textId="77777777" w:rsidR="00BA12C6" w:rsidRPr="008B13CE" w:rsidRDefault="007F7E8F"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XVIII.- Ejercer las funciones en materia de cultos, conforme al Artículo 130 de la Constitución Federal; </w:t>
            </w:r>
          </w:p>
          <w:p w14:paraId="5A1CE7F5" w14:textId="77777777" w:rsidR="00BA12C6" w:rsidRPr="008B13CE" w:rsidRDefault="007F7E8F"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XIX.- Regular el funcionamiento de los espectáculos públicos, para proteger los intereses de la colectividad, evitando que lesionen los derechos de terceros; </w:t>
            </w:r>
          </w:p>
          <w:p w14:paraId="6852419E" w14:textId="77777777" w:rsidR="00BA12C6" w:rsidRPr="008B13CE" w:rsidRDefault="007F7E8F"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 xml:space="preserve">XX.- Promover en igualdad de condiciones de los beneficiarios, los programas federales y estatales de desarrollo social, conforme a la normatividad aplicable; </w:t>
            </w:r>
          </w:p>
          <w:p w14:paraId="404A8909" w14:textId="38A335C3" w:rsidR="007F7E8F" w:rsidRPr="008B13CE" w:rsidRDefault="007F7E8F"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XXI.- Acordar y proponer al Congreso la fundación de nuevos centros de población, especificando la categoría política-administrativa y denominación que les corresponde, entre otros, así como, en su caso, su desaparición, conforme a esta ley;</w:t>
            </w:r>
          </w:p>
          <w:p w14:paraId="17518696" w14:textId="77777777" w:rsidR="00AD6704" w:rsidRPr="008B13CE" w:rsidRDefault="001F0E1A"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lastRenderedPageBreak/>
              <w:t xml:space="preserve">XXII.- Implementar políticas públicas en materia de prevención y combate de actos de corrupción; </w:t>
            </w:r>
          </w:p>
          <w:p w14:paraId="02E468A5" w14:textId="67BD5D41" w:rsidR="00AD6704" w:rsidRPr="008B13CE" w:rsidRDefault="001F0E1A" w:rsidP="00193605">
            <w:pPr>
              <w:spacing w:line="259" w:lineRule="auto"/>
              <w:ind w:right="286"/>
              <w:jc w:val="both"/>
              <w:rPr>
                <w:rFonts w:asciiTheme="minorHAnsi" w:hAnsiTheme="minorHAnsi" w:cstheme="minorHAnsi"/>
                <w:sz w:val="28"/>
                <w:szCs w:val="28"/>
              </w:rPr>
            </w:pPr>
            <w:r w:rsidRPr="008B13CE">
              <w:rPr>
                <w:rFonts w:asciiTheme="minorHAnsi" w:hAnsiTheme="minorHAnsi" w:cstheme="minorHAnsi"/>
                <w:sz w:val="28"/>
                <w:szCs w:val="28"/>
              </w:rPr>
              <w:t>XXIII.- Crear organismos o dependencias que tengan por objeto coadyuvar en la incorporación de la perspectiva de género en los habitantes del Municipio</w:t>
            </w:r>
            <w:r w:rsidR="00D972CC" w:rsidRPr="008B13CE">
              <w:rPr>
                <w:rFonts w:asciiTheme="minorHAnsi" w:hAnsiTheme="minorHAnsi" w:cstheme="minorHAnsi"/>
                <w:b/>
                <w:bCs/>
                <w:sz w:val="28"/>
                <w:szCs w:val="28"/>
              </w:rPr>
              <w:t>;</w:t>
            </w:r>
          </w:p>
          <w:p w14:paraId="1F9860AD" w14:textId="7B09B7FD" w:rsidR="001F0E1A" w:rsidRPr="008B13CE" w:rsidRDefault="001F0E1A" w:rsidP="00193605">
            <w:pPr>
              <w:spacing w:line="259" w:lineRule="auto"/>
              <w:ind w:right="286"/>
              <w:jc w:val="both"/>
              <w:rPr>
                <w:rFonts w:asciiTheme="minorHAnsi" w:hAnsiTheme="minorHAnsi" w:cstheme="minorHAnsi"/>
                <w:b/>
                <w:bCs/>
                <w:sz w:val="28"/>
                <w:szCs w:val="28"/>
              </w:rPr>
            </w:pPr>
            <w:r w:rsidRPr="008B13CE">
              <w:rPr>
                <w:rFonts w:asciiTheme="minorHAnsi" w:hAnsiTheme="minorHAnsi" w:cstheme="minorHAnsi"/>
                <w:b/>
                <w:bCs/>
                <w:sz w:val="28"/>
                <w:szCs w:val="28"/>
              </w:rPr>
              <w:t xml:space="preserve">XXIV.- </w:t>
            </w:r>
            <w:r w:rsidR="00E52244" w:rsidRPr="008B13CE">
              <w:rPr>
                <w:rFonts w:asciiTheme="minorHAnsi" w:hAnsiTheme="minorHAnsi" w:cstheme="minorHAnsi"/>
                <w:b/>
                <w:bCs/>
                <w:sz w:val="28"/>
                <w:szCs w:val="28"/>
              </w:rPr>
              <w:t>Impulsar el de</w:t>
            </w:r>
            <w:r w:rsidRPr="008B13CE">
              <w:rPr>
                <w:rFonts w:asciiTheme="minorHAnsi" w:hAnsiTheme="minorHAnsi" w:cstheme="minorHAnsi"/>
                <w:b/>
                <w:bCs/>
                <w:sz w:val="28"/>
                <w:szCs w:val="28"/>
              </w:rPr>
              <w:t>s</w:t>
            </w:r>
            <w:r w:rsidR="00E52244" w:rsidRPr="008B13CE">
              <w:rPr>
                <w:rFonts w:asciiTheme="minorHAnsi" w:hAnsiTheme="minorHAnsi" w:cstheme="minorHAnsi"/>
                <w:b/>
                <w:bCs/>
                <w:sz w:val="28"/>
                <w:szCs w:val="28"/>
              </w:rPr>
              <w:t xml:space="preserve">arrollo </w:t>
            </w:r>
            <w:r w:rsidR="008E4DB1" w:rsidRPr="008B13CE">
              <w:rPr>
                <w:rFonts w:asciiTheme="minorHAnsi" w:hAnsiTheme="minorHAnsi" w:cstheme="minorHAnsi"/>
                <w:b/>
                <w:bCs/>
                <w:sz w:val="28"/>
                <w:szCs w:val="28"/>
              </w:rPr>
              <w:t xml:space="preserve">de la actividad </w:t>
            </w:r>
            <w:r w:rsidR="001271F7" w:rsidRPr="008B13CE">
              <w:rPr>
                <w:rFonts w:asciiTheme="minorHAnsi" w:hAnsiTheme="minorHAnsi" w:cstheme="minorHAnsi"/>
                <w:b/>
                <w:bCs/>
                <w:sz w:val="28"/>
                <w:szCs w:val="28"/>
              </w:rPr>
              <w:t>productiva rura</w:t>
            </w:r>
            <w:r w:rsidR="00D70117" w:rsidRPr="008B13CE">
              <w:rPr>
                <w:rFonts w:asciiTheme="minorHAnsi" w:hAnsiTheme="minorHAnsi" w:cstheme="minorHAnsi"/>
                <w:b/>
                <w:bCs/>
                <w:sz w:val="28"/>
                <w:szCs w:val="28"/>
              </w:rPr>
              <w:t>l, mediante el fortalecimiento de unidades productivas familiares y grupos de tr</w:t>
            </w:r>
            <w:r w:rsidR="00A34E28" w:rsidRPr="008B13CE">
              <w:rPr>
                <w:rFonts w:asciiTheme="minorHAnsi" w:hAnsiTheme="minorHAnsi" w:cstheme="minorHAnsi"/>
                <w:b/>
                <w:bCs/>
                <w:sz w:val="28"/>
                <w:szCs w:val="28"/>
              </w:rPr>
              <w:t>abajo</w:t>
            </w:r>
            <w:r w:rsidR="00445F38" w:rsidRPr="008B13CE">
              <w:rPr>
                <w:rFonts w:asciiTheme="minorHAnsi" w:hAnsiTheme="minorHAnsi" w:cstheme="minorHAnsi"/>
                <w:b/>
                <w:bCs/>
                <w:sz w:val="28"/>
                <w:szCs w:val="28"/>
              </w:rPr>
              <w:t xml:space="preserve"> de mujeres rurales, a través de apoyos</w:t>
            </w:r>
            <w:r w:rsidR="00376732" w:rsidRPr="008B13CE">
              <w:rPr>
                <w:rFonts w:asciiTheme="minorHAnsi" w:hAnsiTheme="minorHAnsi" w:cstheme="minorHAnsi"/>
                <w:b/>
                <w:bCs/>
                <w:sz w:val="28"/>
                <w:szCs w:val="28"/>
              </w:rPr>
              <w:t xml:space="preserve"> para adquisición de materias primas</w:t>
            </w:r>
            <w:r w:rsidR="00E64216" w:rsidRPr="008B13CE">
              <w:rPr>
                <w:rFonts w:asciiTheme="minorHAnsi" w:hAnsiTheme="minorHAnsi" w:cstheme="minorHAnsi"/>
                <w:b/>
                <w:bCs/>
                <w:sz w:val="28"/>
                <w:szCs w:val="28"/>
              </w:rPr>
              <w:t xml:space="preserve"> </w:t>
            </w:r>
            <w:r w:rsidR="00376732" w:rsidRPr="008B13CE">
              <w:rPr>
                <w:rFonts w:asciiTheme="minorHAnsi" w:hAnsiTheme="minorHAnsi" w:cstheme="minorHAnsi"/>
                <w:b/>
                <w:bCs/>
                <w:sz w:val="28"/>
                <w:szCs w:val="28"/>
              </w:rPr>
              <w:t>y de equipo que eleve</w:t>
            </w:r>
            <w:r w:rsidR="00E64216" w:rsidRPr="008B13CE">
              <w:rPr>
                <w:rFonts w:asciiTheme="minorHAnsi" w:hAnsiTheme="minorHAnsi" w:cstheme="minorHAnsi"/>
                <w:b/>
                <w:bCs/>
                <w:sz w:val="28"/>
                <w:szCs w:val="28"/>
              </w:rPr>
              <w:t xml:space="preserve"> la competitividad de estas unidades o grupos de trabajo</w:t>
            </w:r>
            <w:r w:rsidR="00C045BC">
              <w:rPr>
                <w:rFonts w:asciiTheme="minorHAnsi" w:hAnsiTheme="minorHAnsi" w:cstheme="minorHAnsi"/>
                <w:b/>
                <w:bCs/>
                <w:sz w:val="28"/>
                <w:szCs w:val="28"/>
              </w:rPr>
              <w:t>;</w:t>
            </w:r>
            <w:r w:rsidR="003E4F23">
              <w:rPr>
                <w:rFonts w:asciiTheme="minorHAnsi" w:hAnsiTheme="minorHAnsi" w:cstheme="minorHAnsi"/>
                <w:b/>
                <w:bCs/>
                <w:sz w:val="28"/>
                <w:szCs w:val="28"/>
              </w:rPr>
              <w:t xml:space="preserve"> el Municipio establecerá las previsiones </w:t>
            </w:r>
            <w:r w:rsidR="00F0326C">
              <w:rPr>
                <w:rFonts w:asciiTheme="minorHAnsi" w:hAnsiTheme="minorHAnsi" w:cstheme="minorHAnsi"/>
                <w:b/>
                <w:bCs/>
                <w:sz w:val="28"/>
                <w:szCs w:val="28"/>
              </w:rPr>
              <w:t>presupuestales para este fin</w:t>
            </w:r>
            <w:r w:rsidR="00DB7C4B">
              <w:rPr>
                <w:rFonts w:asciiTheme="minorHAnsi" w:hAnsiTheme="minorHAnsi" w:cstheme="minorHAnsi"/>
                <w:b/>
                <w:bCs/>
                <w:sz w:val="28"/>
                <w:szCs w:val="28"/>
              </w:rPr>
              <w:t xml:space="preserve">, </w:t>
            </w:r>
            <w:r w:rsidR="00D972CC" w:rsidRPr="008B13CE">
              <w:rPr>
                <w:rFonts w:asciiTheme="minorHAnsi" w:hAnsiTheme="minorHAnsi" w:cstheme="minorHAnsi"/>
                <w:b/>
                <w:bCs/>
                <w:sz w:val="28"/>
                <w:szCs w:val="28"/>
              </w:rPr>
              <w:t>y</w:t>
            </w:r>
          </w:p>
          <w:p w14:paraId="56339D62" w14:textId="42165C0B" w:rsidR="006345D5" w:rsidRPr="008B13CE" w:rsidRDefault="006345D5" w:rsidP="00193605">
            <w:pPr>
              <w:spacing w:line="259" w:lineRule="auto"/>
              <w:ind w:right="286"/>
              <w:jc w:val="both"/>
              <w:rPr>
                <w:rFonts w:asciiTheme="minorHAnsi" w:hAnsiTheme="minorHAnsi" w:cstheme="minorHAnsi"/>
                <w:b/>
                <w:sz w:val="28"/>
                <w:szCs w:val="28"/>
                <w:u w:val="thick"/>
              </w:rPr>
            </w:pPr>
            <w:r w:rsidRPr="008B13CE">
              <w:rPr>
                <w:rFonts w:asciiTheme="minorHAnsi" w:hAnsiTheme="minorHAnsi" w:cstheme="minorHAnsi"/>
                <w:sz w:val="28"/>
                <w:szCs w:val="28"/>
              </w:rPr>
              <w:t>XXV.- Las que señale la presente ley y los ordenamientos legales aplicables.</w:t>
            </w:r>
          </w:p>
        </w:tc>
      </w:tr>
    </w:tbl>
    <w:p w14:paraId="42B70DBF" w14:textId="77777777" w:rsidR="008931F7" w:rsidRDefault="008931F7" w:rsidP="008D5F18">
      <w:pPr>
        <w:spacing w:line="259" w:lineRule="auto"/>
        <w:ind w:left="140" w:right="286"/>
        <w:jc w:val="center"/>
        <w:rPr>
          <w:rFonts w:asciiTheme="minorHAnsi" w:hAnsiTheme="minorHAnsi" w:cstheme="minorHAnsi"/>
          <w:b/>
          <w:sz w:val="28"/>
          <w:szCs w:val="28"/>
          <w:u w:val="thick"/>
        </w:rPr>
      </w:pPr>
    </w:p>
    <w:p w14:paraId="1DA6D51D" w14:textId="77777777" w:rsidR="00091222" w:rsidRDefault="00091222" w:rsidP="008D5F18">
      <w:pPr>
        <w:spacing w:line="259" w:lineRule="auto"/>
        <w:ind w:left="140" w:right="286"/>
        <w:jc w:val="center"/>
        <w:rPr>
          <w:rFonts w:asciiTheme="minorHAnsi" w:hAnsiTheme="minorHAnsi" w:cstheme="minorHAnsi"/>
          <w:b/>
          <w:sz w:val="28"/>
          <w:szCs w:val="28"/>
          <w:u w:val="thick"/>
        </w:rPr>
      </w:pPr>
    </w:p>
    <w:p w14:paraId="56281F0E" w14:textId="77777777" w:rsidR="00091222" w:rsidRDefault="00091222" w:rsidP="008D5F18">
      <w:pPr>
        <w:spacing w:line="259" w:lineRule="auto"/>
        <w:ind w:left="140" w:right="286"/>
        <w:jc w:val="center"/>
        <w:rPr>
          <w:rFonts w:asciiTheme="minorHAnsi" w:hAnsiTheme="minorHAnsi" w:cstheme="minorHAnsi"/>
          <w:b/>
          <w:sz w:val="28"/>
          <w:szCs w:val="28"/>
          <w:u w:val="thick"/>
        </w:rPr>
      </w:pPr>
    </w:p>
    <w:p w14:paraId="0D4992A2" w14:textId="77777777" w:rsidR="00091222" w:rsidRPr="008B13CE" w:rsidRDefault="00091222" w:rsidP="008D5F18">
      <w:pPr>
        <w:spacing w:line="259" w:lineRule="auto"/>
        <w:ind w:left="140" w:right="286"/>
        <w:jc w:val="center"/>
        <w:rPr>
          <w:rFonts w:asciiTheme="minorHAnsi" w:hAnsiTheme="minorHAnsi" w:cstheme="minorHAnsi"/>
          <w:b/>
          <w:sz w:val="28"/>
          <w:szCs w:val="28"/>
          <w:u w:val="thick"/>
        </w:rPr>
      </w:pPr>
    </w:p>
    <w:p w14:paraId="41B36EA1" w14:textId="12C0AAD4" w:rsidR="00A847EA" w:rsidRPr="00091222" w:rsidRDefault="001D0413">
      <w:pPr>
        <w:pStyle w:val="Ttulo1"/>
        <w:spacing w:before="158"/>
        <w:ind w:left="2680" w:right="2819"/>
        <w:rPr>
          <w:rFonts w:asciiTheme="minorHAnsi" w:hAnsiTheme="minorHAnsi" w:cstheme="minorHAnsi"/>
          <w:sz w:val="28"/>
          <w:szCs w:val="28"/>
        </w:rPr>
      </w:pPr>
      <w:r w:rsidRPr="00091222">
        <w:rPr>
          <w:rFonts w:asciiTheme="minorHAnsi" w:hAnsiTheme="minorHAnsi" w:cstheme="minorHAnsi"/>
          <w:sz w:val="28"/>
          <w:szCs w:val="28"/>
        </w:rPr>
        <w:t>ARTÍCULOS</w:t>
      </w:r>
      <w:r w:rsidRPr="00091222">
        <w:rPr>
          <w:rFonts w:asciiTheme="minorHAnsi" w:hAnsiTheme="minorHAnsi" w:cstheme="minorHAnsi"/>
          <w:spacing w:val="-8"/>
          <w:sz w:val="28"/>
          <w:szCs w:val="28"/>
        </w:rPr>
        <w:t xml:space="preserve"> </w:t>
      </w:r>
      <w:r w:rsidRPr="00091222">
        <w:rPr>
          <w:rFonts w:asciiTheme="minorHAnsi" w:hAnsiTheme="minorHAnsi" w:cstheme="minorHAnsi"/>
          <w:sz w:val="28"/>
          <w:szCs w:val="28"/>
        </w:rPr>
        <w:t>TRANSITORIOS:</w:t>
      </w:r>
    </w:p>
    <w:p w14:paraId="41B36EA2" w14:textId="77777777" w:rsidR="00A847EA" w:rsidRPr="00091222" w:rsidRDefault="001D0413">
      <w:pPr>
        <w:pStyle w:val="Textoindependiente"/>
        <w:spacing w:before="190" w:line="259" w:lineRule="auto"/>
        <w:ind w:right="241"/>
        <w:jc w:val="both"/>
        <w:rPr>
          <w:rFonts w:asciiTheme="minorHAnsi" w:hAnsiTheme="minorHAnsi" w:cstheme="minorHAnsi"/>
          <w:sz w:val="28"/>
          <w:szCs w:val="28"/>
        </w:rPr>
      </w:pPr>
      <w:r w:rsidRPr="00091222">
        <w:rPr>
          <w:rFonts w:asciiTheme="minorHAnsi" w:hAnsiTheme="minorHAnsi" w:cstheme="minorHAnsi"/>
          <w:b/>
          <w:sz w:val="28"/>
          <w:szCs w:val="28"/>
        </w:rPr>
        <w:t xml:space="preserve">PRIMERO.- </w:t>
      </w:r>
      <w:r w:rsidRPr="00091222">
        <w:rPr>
          <w:rFonts w:asciiTheme="minorHAnsi" w:hAnsiTheme="minorHAnsi" w:cstheme="minorHAnsi"/>
          <w:sz w:val="28"/>
          <w:szCs w:val="28"/>
        </w:rPr>
        <w:t>El presente decreto entrará en vigor al día siguiente de</w:t>
      </w:r>
      <w:r w:rsidRPr="00091222">
        <w:rPr>
          <w:rFonts w:asciiTheme="minorHAnsi" w:hAnsiTheme="minorHAnsi" w:cstheme="minorHAnsi"/>
          <w:spacing w:val="1"/>
          <w:sz w:val="28"/>
          <w:szCs w:val="28"/>
        </w:rPr>
        <w:t xml:space="preserve"> </w:t>
      </w:r>
      <w:r w:rsidRPr="00091222">
        <w:rPr>
          <w:rFonts w:asciiTheme="minorHAnsi" w:hAnsiTheme="minorHAnsi" w:cstheme="minorHAnsi"/>
          <w:sz w:val="28"/>
          <w:szCs w:val="28"/>
        </w:rPr>
        <w:t>su</w:t>
      </w:r>
      <w:r w:rsidRPr="00091222">
        <w:rPr>
          <w:rFonts w:asciiTheme="minorHAnsi" w:hAnsiTheme="minorHAnsi" w:cstheme="minorHAnsi"/>
          <w:spacing w:val="-2"/>
          <w:sz w:val="28"/>
          <w:szCs w:val="28"/>
        </w:rPr>
        <w:t xml:space="preserve"> </w:t>
      </w:r>
      <w:r w:rsidRPr="00091222">
        <w:rPr>
          <w:rFonts w:asciiTheme="minorHAnsi" w:hAnsiTheme="minorHAnsi" w:cstheme="minorHAnsi"/>
          <w:sz w:val="28"/>
          <w:szCs w:val="28"/>
        </w:rPr>
        <w:t>publicación</w:t>
      </w:r>
      <w:r w:rsidRPr="00091222">
        <w:rPr>
          <w:rFonts w:asciiTheme="minorHAnsi" w:hAnsiTheme="minorHAnsi" w:cstheme="minorHAnsi"/>
          <w:spacing w:val="-1"/>
          <w:sz w:val="28"/>
          <w:szCs w:val="28"/>
        </w:rPr>
        <w:t xml:space="preserve"> </w:t>
      </w:r>
      <w:r w:rsidRPr="00091222">
        <w:rPr>
          <w:rFonts w:asciiTheme="minorHAnsi" w:hAnsiTheme="minorHAnsi" w:cstheme="minorHAnsi"/>
          <w:sz w:val="28"/>
          <w:szCs w:val="28"/>
        </w:rPr>
        <w:t>en</w:t>
      </w:r>
      <w:r w:rsidRPr="00091222">
        <w:rPr>
          <w:rFonts w:asciiTheme="minorHAnsi" w:hAnsiTheme="minorHAnsi" w:cstheme="minorHAnsi"/>
          <w:spacing w:val="1"/>
          <w:sz w:val="28"/>
          <w:szCs w:val="28"/>
        </w:rPr>
        <w:t xml:space="preserve"> </w:t>
      </w:r>
      <w:r w:rsidRPr="00091222">
        <w:rPr>
          <w:rFonts w:asciiTheme="minorHAnsi" w:hAnsiTheme="minorHAnsi" w:cstheme="minorHAnsi"/>
          <w:sz w:val="28"/>
          <w:szCs w:val="28"/>
        </w:rPr>
        <w:t>el Diario</w:t>
      </w:r>
      <w:r w:rsidRPr="00091222">
        <w:rPr>
          <w:rFonts w:asciiTheme="minorHAnsi" w:hAnsiTheme="minorHAnsi" w:cstheme="minorHAnsi"/>
          <w:spacing w:val="-2"/>
          <w:sz w:val="28"/>
          <w:szCs w:val="28"/>
        </w:rPr>
        <w:t xml:space="preserve"> </w:t>
      </w:r>
      <w:r w:rsidRPr="00091222">
        <w:rPr>
          <w:rFonts w:asciiTheme="minorHAnsi" w:hAnsiTheme="minorHAnsi" w:cstheme="minorHAnsi"/>
          <w:sz w:val="28"/>
          <w:szCs w:val="28"/>
        </w:rPr>
        <w:t>Oficial del</w:t>
      </w:r>
      <w:r w:rsidRPr="00091222">
        <w:rPr>
          <w:rFonts w:asciiTheme="minorHAnsi" w:hAnsiTheme="minorHAnsi" w:cstheme="minorHAnsi"/>
          <w:spacing w:val="-3"/>
          <w:sz w:val="28"/>
          <w:szCs w:val="28"/>
        </w:rPr>
        <w:t xml:space="preserve"> </w:t>
      </w:r>
      <w:r w:rsidRPr="00091222">
        <w:rPr>
          <w:rFonts w:asciiTheme="minorHAnsi" w:hAnsiTheme="minorHAnsi" w:cstheme="minorHAnsi"/>
          <w:sz w:val="28"/>
          <w:szCs w:val="28"/>
        </w:rPr>
        <w:t>Estado.</w:t>
      </w:r>
    </w:p>
    <w:p w14:paraId="41B36EA4" w14:textId="77777777" w:rsidR="00A847EA" w:rsidRPr="00091222" w:rsidRDefault="00A847EA">
      <w:pPr>
        <w:pStyle w:val="Textoindependiente"/>
        <w:spacing w:before="1"/>
        <w:ind w:left="0"/>
        <w:rPr>
          <w:rFonts w:asciiTheme="minorHAnsi" w:hAnsiTheme="minorHAnsi" w:cstheme="minorHAnsi"/>
          <w:sz w:val="28"/>
          <w:szCs w:val="28"/>
        </w:rPr>
      </w:pPr>
    </w:p>
    <w:p w14:paraId="64BCE641" w14:textId="77777777" w:rsidR="00822F49" w:rsidRDefault="00822F49">
      <w:pPr>
        <w:pStyle w:val="Textoindependiente"/>
        <w:spacing w:before="35" w:line="259" w:lineRule="auto"/>
        <w:rPr>
          <w:rFonts w:asciiTheme="minorHAnsi" w:hAnsiTheme="minorHAnsi" w:cstheme="minorHAnsi"/>
          <w:b/>
          <w:sz w:val="28"/>
          <w:szCs w:val="28"/>
        </w:rPr>
      </w:pPr>
    </w:p>
    <w:p w14:paraId="41B36EA5" w14:textId="37A2344B" w:rsidR="00A847EA" w:rsidRPr="00091222" w:rsidRDefault="001D0413">
      <w:pPr>
        <w:pStyle w:val="Textoindependiente"/>
        <w:spacing w:before="35" w:line="259" w:lineRule="auto"/>
        <w:rPr>
          <w:rFonts w:asciiTheme="minorHAnsi" w:hAnsiTheme="minorHAnsi" w:cstheme="minorHAnsi"/>
          <w:sz w:val="28"/>
          <w:szCs w:val="28"/>
        </w:rPr>
      </w:pPr>
      <w:r w:rsidRPr="00091222">
        <w:rPr>
          <w:rFonts w:asciiTheme="minorHAnsi" w:hAnsiTheme="minorHAnsi" w:cstheme="minorHAnsi"/>
          <w:b/>
          <w:sz w:val="28"/>
          <w:szCs w:val="28"/>
        </w:rPr>
        <w:t xml:space="preserve">SEGUNDO.- </w:t>
      </w:r>
      <w:r w:rsidRPr="00091222">
        <w:rPr>
          <w:rFonts w:asciiTheme="minorHAnsi" w:hAnsiTheme="minorHAnsi" w:cstheme="minorHAnsi"/>
          <w:sz w:val="28"/>
          <w:szCs w:val="28"/>
        </w:rPr>
        <w:t>Se derogan las disposiciones de igual o menor jerarquía</w:t>
      </w:r>
      <w:r w:rsidRPr="00091222">
        <w:rPr>
          <w:rFonts w:asciiTheme="minorHAnsi" w:hAnsiTheme="minorHAnsi" w:cstheme="minorHAnsi"/>
          <w:spacing w:val="-70"/>
          <w:sz w:val="28"/>
          <w:szCs w:val="28"/>
        </w:rPr>
        <w:t xml:space="preserve"> </w:t>
      </w:r>
      <w:r w:rsidRPr="00091222">
        <w:rPr>
          <w:rFonts w:asciiTheme="minorHAnsi" w:hAnsiTheme="minorHAnsi" w:cstheme="minorHAnsi"/>
          <w:sz w:val="28"/>
          <w:szCs w:val="28"/>
        </w:rPr>
        <w:t>en</w:t>
      </w:r>
      <w:r w:rsidRPr="00091222">
        <w:rPr>
          <w:rFonts w:asciiTheme="minorHAnsi" w:hAnsiTheme="minorHAnsi" w:cstheme="minorHAnsi"/>
          <w:spacing w:val="-1"/>
          <w:sz w:val="28"/>
          <w:szCs w:val="28"/>
        </w:rPr>
        <w:t xml:space="preserve"> </w:t>
      </w:r>
      <w:r w:rsidRPr="00091222">
        <w:rPr>
          <w:rFonts w:asciiTheme="minorHAnsi" w:hAnsiTheme="minorHAnsi" w:cstheme="minorHAnsi"/>
          <w:sz w:val="28"/>
          <w:szCs w:val="28"/>
        </w:rPr>
        <w:t>lo</w:t>
      </w:r>
      <w:r w:rsidRPr="00091222">
        <w:rPr>
          <w:rFonts w:asciiTheme="minorHAnsi" w:hAnsiTheme="minorHAnsi" w:cstheme="minorHAnsi"/>
          <w:spacing w:val="-1"/>
          <w:sz w:val="28"/>
          <w:szCs w:val="28"/>
        </w:rPr>
        <w:t xml:space="preserve"> </w:t>
      </w:r>
      <w:r w:rsidRPr="00091222">
        <w:rPr>
          <w:rFonts w:asciiTheme="minorHAnsi" w:hAnsiTheme="minorHAnsi" w:cstheme="minorHAnsi"/>
          <w:sz w:val="28"/>
          <w:szCs w:val="28"/>
        </w:rPr>
        <w:t>que</w:t>
      </w:r>
      <w:r w:rsidRPr="00091222">
        <w:rPr>
          <w:rFonts w:asciiTheme="minorHAnsi" w:hAnsiTheme="minorHAnsi" w:cstheme="minorHAnsi"/>
          <w:spacing w:val="-1"/>
          <w:sz w:val="28"/>
          <w:szCs w:val="28"/>
        </w:rPr>
        <w:t xml:space="preserve"> </w:t>
      </w:r>
      <w:r w:rsidRPr="00091222">
        <w:rPr>
          <w:rFonts w:asciiTheme="minorHAnsi" w:hAnsiTheme="minorHAnsi" w:cstheme="minorHAnsi"/>
          <w:sz w:val="28"/>
          <w:szCs w:val="28"/>
        </w:rPr>
        <w:t>se</w:t>
      </w:r>
      <w:r w:rsidRPr="00091222">
        <w:rPr>
          <w:rFonts w:asciiTheme="minorHAnsi" w:hAnsiTheme="minorHAnsi" w:cstheme="minorHAnsi"/>
          <w:spacing w:val="-1"/>
          <w:sz w:val="28"/>
          <w:szCs w:val="28"/>
        </w:rPr>
        <w:t xml:space="preserve"> </w:t>
      </w:r>
      <w:r w:rsidRPr="00091222">
        <w:rPr>
          <w:rFonts w:asciiTheme="minorHAnsi" w:hAnsiTheme="minorHAnsi" w:cstheme="minorHAnsi"/>
          <w:sz w:val="28"/>
          <w:szCs w:val="28"/>
        </w:rPr>
        <w:t>opongan</w:t>
      </w:r>
      <w:r w:rsidRPr="00091222">
        <w:rPr>
          <w:rFonts w:asciiTheme="minorHAnsi" w:hAnsiTheme="minorHAnsi" w:cstheme="minorHAnsi"/>
          <w:spacing w:val="-1"/>
          <w:sz w:val="28"/>
          <w:szCs w:val="28"/>
        </w:rPr>
        <w:t xml:space="preserve"> </w:t>
      </w:r>
      <w:r w:rsidRPr="00091222">
        <w:rPr>
          <w:rFonts w:asciiTheme="minorHAnsi" w:hAnsiTheme="minorHAnsi" w:cstheme="minorHAnsi"/>
          <w:sz w:val="28"/>
          <w:szCs w:val="28"/>
        </w:rPr>
        <w:t>a</w:t>
      </w:r>
      <w:r w:rsidRPr="00091222">
        <w:rPr>
          <w:rFonts w:asciiTheme="minorHAnsi" w:hAnsiTheme="minorHAnsi" w:cstheme="minorHAnsi"/>
          <w:spacing w:val="-1"/>
          <w:sz w:val="28"/>
          <w:szCs w:val="28"/>
        </w:rPr>
        <w:t xml:space="preserve"> </w:t>
      </w:r>
      <w:r w:rsidRPr="00091222">
        <w:rPr>
          <w:rFonts w:asciiTheme="minorHAnsi" w:hAnsiTheme="minorHAnsi" w:cstheme="minorHAnsi"/>
          <w:sz w:val="28"/>
          <w:szCs w:val="28"/>
        </w:rPr>
        <w:t>lo</w:t>
      </w:r>
      <w:r w:rsidRPr="00091222">
        <w:rPr>
          <w:rFonts w:asciiTheme="minorHAnsi" w:hAnsiTheme="minorHAnsi" w:cstheme="minorHAnsi"/>
          <w:spacing w:val="-1"/>
          <w:sz w:val="28"/>
          <w:szCs w:val="28"/>
        </w:rPr>
        <w:t xml:space="preserve"> </w:t>
      </w:r>
      <w:r w:rsidRPr="00091222">
        <w:rPr>
          <w:rFonts w:asciiTheme="minorHAnsi" w:hAnsiTheme="minorHAnsi" w:cstheme="minorHAnsi"/>
          <w:sz w:val="28"/>
          <w:szCs w:val="28"/>
        </w:rPr>
        <w:t>establecido</w:t>
      </w:r>
      <w:r w:rsidRPr="00091222">
        <w:rPr>
          <w:rFonts w:asciiTheme="minorHAnsi" w:hAnsiTheme="minorHAnsi" w:cstheme="minorHAnsi"/>
          <w:spacing w:val="-2"/>
          <w:sz w:val="28"/>
          <w:szCs w:val="28"/>
        </w:rPr>
        <w:t xml:space="preserve"> </w:t>
      </w:r>
      <w:r w:rsidRPr="00091222">
        <w:rPr>
          <w:rFonts w:asciiTheme="minorHAnsi" w:hAnsiTheme="minorHAnsi" w:cstheme="minorHAnsi"/>
          <w:sz w:val="28"/>
          <w:szCs w:val="28"/>
        </w:rPr>
        <w:t>en este</w:t>
      </w:r>
      <w:r w:rsidRPr="00091222">
        <w:rPr>
          <w:rFonts w:asciiTheme="minorHAnsi" w:hAnsiTheme="minorHAnsi" w:cstheme="minorHAnsi"/>
          <w:spacing w:val="-1"/>
          <w:sz w:val="28"/>
          <w:szCs w:val="28"/>
        </w:rPr>
        <w:t xml:space="preserve"> </w:t>
      </w:r>
      <w:r w:rsidRPr="00091222">
        <w:rPr>
          <w:rFonts w:asciiTheme="minorHAnsi" w:hAnsiTheme="minorHAnsi" w:cstheme="minorHAnsi"/>
          <w:sz w:val="28"/>
          <w:szCs w:val="28"/>
        </w:rPr>
        <w:t>documento.</w:t>
      </w:r>
    </w:p>
    <w:p w14:paraId="41B36EA6" w14:textId="297CAF6B" w:rsidR="00A847EA" w:rsidRDefault="001D0413" w:rsidP="0016530C">
      <w:pPr>
        <w:pStyle w:val="Textoindependiente"/>
        <w:tabs>
          <w:tab w:val="left" w:pos="1971"/>
          <w:tab w:val="left" w:pos="8393"/>
        </w:tabs>
        <w:spacing w:before="159" w:line="259" w:lineRule="auto"/>
        <w:ind w:right="249"/>
        <w:jc w:val="both"/>
        <w:rPr>
          <w:rFonts w:asciiTheme="minorHAnsi" w:hAnsiTheme="minorHAnsi" w:cstheme="minorHAnsi"/>
          <w:sz w:val="28"/>
          <w:szCs w:val="28"/>
        </w:rPr>
      </w:pPr>
      <w:r w:rsidRPr="00091222">
        <w:rPr>
          <w:rFonts w:asciiTheme="minorHAnsi" w:hAnsiTheme="minorHAnsi" w:cstheme="minorHAnsi"/>
          <w:sz w:val="28"/>
          <w:szCs w:val="28"/>
        </w:rPr>
        <w:t>Protesto</w:t>
      </w:r>
      <w:r w:rsidRPr="00091222">
        <w:rPr>
          <w:rFonts w:asciiTheme="minorHAnsi" w:hAnsiTheme="minorHAnsi" w:cstheme="minorHAnsi"/>
          <w:spacing w:val="10"/>
          <w:sz w:val="28"/>
          <w:szCs w:val="28"/>
        </w:rPr>
        <w:t xml:space="preserve"> </w:t>
      </w:r>
      <w:r w:rsidRPr="00091222">
        <w:rPr>
          <w:rFonts w:asciiTheme="minorHAnsi" w:hAnsiTheme="minorHAnsi" w:cstheme="minorHAnsi"/>
          <w:sz w:val="28"/>
          <w:szCs w:val="28"/>
        </w:rPr>
        <w:t>lo</w:t>
      </w:r>
      <w:r w:rsidRPr="00091222">
        <w:rPr>
          <w:rFonts w:asciiTheme="minorHAnsi" w:hAnsiTheme="minorHAnsi" w:cstheme="minorHAnsi"/>
          <w:spacing w:val="12"/>
          <w:sz w:val="28"/>
          <w:szCs w:val="28"/>
        </w:rPr>
        <w:t xml:space="preserve"> </w:t>
      </w:r>
      <w:r w:rsidRPr="00091222">
        <w:rPr>
          <w:rFonts w:asciiTheme="minorHAnsi" w:hAnsiTheme="minorHAnsi" w:cstheme="minorHAnsi"/>
          <w:sz w:val="28"/>
          <w:szCs w:val="28"/>
        </w:rPr>
        <w:t>necesario</w:t>
      </w:r>
      <w:r w:rsidRPr="00091222">
        <w:rPr>
          <w:rFonts w:asciiTheme="minorHAnsi" w:hAnsiTheme="minorHAnsi" w:cstheme="minorHAnsi"/>
          <w:spacing w:val="8"/>
          <w:sz w:val="28"/>
          <w:szCs w:val="28"/>
        </w:rPr>
        <w:t xml:space="preserve"> </w:t>
      </w:r>
      <w:r w:rsidRPr="00091222">
        <w:rPr>
          <w:rFonts w:asciiTheme="minorHAnsi" w:hAnsiTheme="minorHAnsi" w:cstheme="minorHAnsi"/>
          <w:sz w:val="28"/>
          <w:szCs w:val="28"/>
        </w:rPr>
        <w:t>en</w:t>
      </w:r>
      <w:r w:rsidRPr="00091222">
        <w:rPr>
          <w:rFonts w:asciiTheme="minorHAnsi" w:hAnsiTheme="minorHAnsi" w:cstheme="minorHAnsi"/>
          <w:spacing w:val="12"/>
          <w:sz w:val="28"/>
          <w:szCs w:val="28"/>
        </w:rPr>
        <w:t xml:space="preserve"> </w:t>
      </w:r>
      <w:r w:rsidRPr="00091222">
        <w:rPr>
          <w:rFonts w:asciiTheme="minorHAnsi" w:hAnsiTheme="minorHAnsi" w:cstheme="minorHAnsi"/>
          <w:sz w:val="28"/>
          <w:szCs w:val="28"/>
        </w:rPr>
        <w:t>la</w:t>
      </w:r>
      <w:r w:rsidRPr="00091222">
        <w:rPr>
          <w:rFonts w:asciiTheme="minorHAnsi" w:hAnsiTheme="minorHAnsi" w:cstheme="minorHAnsi"/>
          <w:spacing w:val="9"/>
          <w:sz w:val="28"/>
          <w:szCs w:val="28"/>
        </w:rPr>
        <w:t xml:space="preserve"> </w:t>
      </w:r>
      <w:r w:rsidRPr="00091222">
        <w:rPr>
          <w:rFonts w:asciiTheme="minorHAnsi" w:hAnsiTheme="minorHAnsi" w:cstheme="minorHAnsi"/>
          <w:sz w:val="28"/>
          <w:szCs w:val="28"/>
        </w:rPr>
        <w:t>Ciudad</w:t>
      </w:r>
      <w:r w:rsidRPr="00091222">
        <w:rPr>
          <w:rFonts w:asciiTheme="minorHAnsi" w:hAnsiTheme="minorHAnsi" w:cstheme="minorHAnsi"/>
          <w:spacing w:val="12"/>
          <w:sz w:val="28"/>
          <w:szCs w:val="28"/>
        </w:rPr>
        <w:t xml:space="preserve"> </w:t>
      </w:r>
      <w:r w:rsidRPr="00091222">
        <w:rPr>
          <w:rFonts w:asciiTheme="minorHAnsi" w:hAnsiTheme="minorHAnsi" w:cstheme="minorHAnsi"/>
          <w:sz w:val="28"/>
          <w:szCs w:val="28"/>
        </w:rPr>
        <w:t>de</w:t>
      </w:r>
      <w:r w:rsidRPr="00091222">
        <w:rPr>
          <w:rFonts w:asciiTheme="minorHAnsi" w:hAnsiTheme="minorHAnsi" w:cstheme="minorHAnsi"/>
          <w:spacing w:val="9"/>
          <w:sz w:val="28"/>
          <w:szCs w:val="28"/>
        </w:rPr>
        <w:t xml:space="preserve"> </w:t>
      </w:r>
      <w:r w:rsidRPr="00091222">
        <w:rPr>
          <w:rFonts w:asciiTheme="minorHAnsi" w:hAnsiTheme="minorHAnsi" w:cstheme="minorHAnsi"/>
          <w:sz w:val="28"/>
          <w:szCs w:val="28"/>
        </w:rPr>
        <w:t>Mérida,</w:t>
      </w:r>
      <w:r w:rsidRPr="00091222">
        <w:rPr>
          <w:rFonts w:asciiTheme="minorHAnsi" w:hAnsiTheme="minorHAnsi" w:cstheme="minorHAnsi"/>
          <w:spacing w:val="8"/>
          <w:sz w:val="28"/>
          <w:szCs w:val="28"/>
        </w:rPr>
        <w:t xml:space="preserve"> </w:t>
      </w:r>
      <w:r w:rsidRPr="00091222">
        <w:rPr>
          <w:rFonts w:asciiTheme="minorHAnsi" w:hAnsiTheme="minorHAnsi" w:cstheme="minorHAnsi"/>
          <w:sz w:val="28"/>
          <w:szCs w:val="28"/>
        </w:rPr>
        <w:t>Yucatán</w:t>
      </w:r>
      <w:r w:rsidRPr="00091222">
        <w:rPr>
          <w:rFonts w:asciiTheme="minorHAnsi" w:hAnsiTheme="minorHAnsi" w:cstheme="minorHAnsi"/>
          <w:spacing w:val="11"/>
          <w:sz w:val="28"/>
          <w:szCs w:val="28"/>
        </w:rPr>
        <w:t xml:space="preserve"> </w:t>
      </w:r>
      <w:r w:rsidR="00674007">
        <w:rPr>
          <w:rFonts w:asciiTheme="minorHAnsi" w:hAnsiTheme="minorHAnsi" w:cstheme="minorHAnsi"/>
          <w:spacing w:val="11"/>
          <w:sz w:val="28"/>
          <w:szCs w:val="28"/>
        </w:rPr>
        <w:t>catorc</w:t>
      </w:r>
      <w:r w:rsidR="00573B38">
        <w:rPr>
          <w:rFonts w:asciiTheme="minorHAnsi" w:hAnsiTheme="minorHAnsi" w:cstheme="minorHAnsi"/>
          <w:sz w:val="28"/>
          <w:szCs w:val="28"/>
        </w:rPr>
        <w:t>e</w:t>
      </w:r>
      <w:r w:rsidR="00EC33DC" w:rsidRPr="00091222">
        <w:rPr>
          <w:rFonts w:asciiTheme="minorHAnsi" w:hAnsiTheme="minorHAnsi" w:cstheme="minorHAnsi"/>
          <w:sz w:val="28"/>
          <w:szCs w:val="28"/>
        </w:rPr>
        <w:t xml:space="preserve"> día</w:t>
      </w:r>
      <w:r w:rsidRPr="00091222">
        <w:rPr>
          <w:rFonts w:asciiTheme="minorHAnsi" w:hAnsiTheme="minorHAnsi" w:cstheme="minorHAnsi"/>
          <w:sz w:val="28"/>
          <w:szCs w:val="28"/>
        </w:rPr>
        <w:t>s</w:t>
      </w:r>
      <w:r w:rsidR="00EC33DC" w:rsidRPr="00091222">
        <w:rPr>
          <w:rFonts w:asciiTheme="minorHAnsi" w:hAnsiTheme="minorHAnsi" w:cstheme="minorHAnsi"/>
          <w:sz w:val="28"/>
          <w:szCs w:val="28"/>
        </w:rPr>
        <w:t xml:space="preserve"> </w:t>
      </w:r>
      <w:r w:rsidRPr="00091222">
        <w:rPr>
          <w:rFonts w:asciiTheme="minorHAnsi" w:hAnsiTheme="minorHAnsi" w:cstheme="minorHAnsi"/>
          <w:sz w:val="28"/>
          <w:szCs w:val="28"/>
        </w:rPr>
        <w:t>del</w:t>
      </w:r>
      <w:r w:rsidRPr="00091222">
        <w:rPr>
          <w:rFonts w:asciiTheme="minorHAnsi" w:hAnsiTheme="minorHAnsi" w:cstheme="minorHAnsi"/>
          <w:spacing w:val="-2"/>
          <w:sz w:val="28"/>
          <w:szCs w:val="28"/>
        </w:rPr>
        <w:t xml:space="preserve"> </w:t>
      </w:r>
      <w:r w:rsidRPr="00091222">
        <w:rPr>
          <w:rFonts w:asciiTheme="minorHAnsi" w:hAnsiTheme="minorHAnsi" w:cstheme="minorHAnsi"/>
          <w:sz w:val="28"/>
          <w:szCs w:val="28"/>
        </w:rPr>
        <w:t>mes</w:t>
      </w:r>
      <w:r w:rsidRPr="00091222">
        <w:rPr>
          <w:rFonts w:asciiTheme="minorHAnsi" w:hAnsiTheme="minorHAnsi" w:cstheme="minorHAnsi"/>
          <w:spacing w:val="-2"/>
          <w:sz w:val="28"/>
          <w:szCs w:val="28"/>
        </w:rPr>
        <w:t xml:space="preserve"> </w:t>
      </w:r>
      <w:r w:rsidRPr="00091222">
        <w:rPr>
          <w:rFonts w:asciiTheme="minorHAnsi" w:hAnsiTheme="minorHAnsi" w:cstheme="minorHAnsi"/>
          <w:sz w:val="28"/>
          <w:szCs w:val="28"/>
        </w:rPr>
        <w:t>de</w:t>
      </w:r>
      <w:r w:rsidR="00A44740" w:rsidRPr="00091222">
        <w:rPr>
          <w:rFonts w:asciiTheme="minorHAnsi" w:hAnsiTheme="minorHAnsi" w:cstheme="minorHAnsi"/>
          <w:sz w:val="28"/>
          <w:szCs w:val="28"/>
        </w:rPr>
        <w:t xml:space="preserve"> </w:t>
      </w:r>
      <w:r w:rsidR="00D61AC6">
        <w:rPr>
          <w:rFonts w:asciiTheme="minorHAnsi" w:hAnsiTheme="minorHAnsi" w:cstheme="minorHAnsi"/>
          <w:sz w:val="28"/>
          <w:szCs w:val="28"/>
        </w:rPr>
        <w:t>octubre</w:t>
      </w:r>
      <w:r w:rsidR="00A44740" w:rsidRPr="00091222">
        <w:rPr>
          <w:rFonts w:asciiTheme="minorHAnsi" w:hAnsiTheme="minorHAnsi" w:cstheme="minorHAnsi"/>
          <w:sz w:val="28"/>
          <w:szCs w:val="28"/>
        </w:rPr>
        <w:t xml:space="preserve"> </w:t>
      </w:r>
      <w:r w:rsidRPr="00091222">
        <w:rPr>
          <w:rFonts w:asciiTheme="minorHAnsi" w:hAnsiTheme="minorHAnsi" w:cstheme="minorHAnsi"/>
          <w:sz w:val="28"/>
          <w:szCs w:val="28"/>
        </w:rPr>
        <w:t>de 202</w:t>
      </w:r>
      <w:r w:rsidR="0006354A" w:rsidRPr="00091222">
        <w:rPr>
          <w:rFonts w:asciiTheme="minorHAnsi" w:hAnsiTheme="minorHAnsi" w:cstheme="minorHAnsi"/>
          <w:sz w:val="28"/>
          <w:szCs w:val="28"/>
        </w:rPr>
        <w:t>5</w:t>
      </w:r>
      <w:r w:rsidRPr="00091222">
        <w:rPr>
          <w:rFonts w:asciiTheme="minorHAnsi" w:hAnsiTheme="minorHAnsi" w:cstheme="minorHAnsi"/>
          <w:sz w:val="28"/>
          <w:szCs w:val="28"/>
        </w:rPr>
        <w:t>.</w:t>
      </w:r>
    </w:p>
    <w:p w14:paraId="36D3DCBE" w14:textId="7FBC0D88" w:rsidR="001B1620" w:rsidRPr="001E2A99" w:rsidRDefault="001B1620" w:rsidP="001B1620">
      <w:pPr>
        <w:pStyle w:val="Textoindependiente"/>
        <w:tabs>
          <w:tab w:val="left" w:pos="1971"/>
          <w:tab w:val="left" w:pos="8393"/>
        </w:tabs>
        <w:spacing w:before="159" w:line="259" w:lineRule="auto"/>
        <w:ind w:right="249"/>
        <w:jc w:val="center"/>
        <w:rPr>
          <w:rFonts w:asciiTheme="minorHAnsi" w:eastAsia="Batang" w:hAnsiTheme="minorHAnsi" w:cstheme="minorHAnsi"/>
          <w:b/>
          <w:kern w:val="2"/>
          <w:sz w:val="24"/>
          <w:szCs w:val="24"/>
          <w:lang w:val="es-MX" w:eastAsia="ko-KR"/>
        </w:rPr>
      </w:pPr>
      <w:r w:rsidRPr="001E2A99">
        <w:rPr>
          <w:rFonts w:asciiTheme="minorHAnsi" w:eastAsia="Batang" w:hAnsiTheme="minorHAnsi" w:cstheme="minorHAnsi"/>
          <w:b/>
          <w:kern w:val="2"/>
          <w:sz w:val="24"/>
          <w:szCs w:val="24"/>
          <w:lang w:val="es-MX" w:eastAsia="ko-KR"/>
        </w:rPr>
        <w:t>ATENTAMENTE</w:t>
      </w:r>
    </w:p>
    <w:p w14:paraId="18EC565E" w14:textId="1B701BEF" w:rsidR="00E60232" w:rsidRPr="001E2A99" w:rsidRDefault="00E60232" w:rsidP="001B1620">
      <w:pPr>
        <w:pStyle w:val="Textoindependiente"/>
        <w:tabs>
          <w:tab w:val="left" w:pos="1971"/>
          <w:tab w:val="left" w:pos="8393"/>
        </w:tabs>
        <w:spacing w:before="159" w:line="259" w:lineRule="auto"/>
        <w:ind w:right="249"/>
        <w:jc w:val="center"/>
        <w:rPr>
          <w:rFonts w:asciiTheme="minorHAnsi" w:eastAsia="Batang" w:hAnsiTheme="minorHAnsi" w:cstheme="minorHAnsi"/>
          <w:b/>
          <w:kern w:val="2"/>
          <w:sz w:val="24"/>
          <w:szCs w:val="24"/>
          <w:lang w:val="es-MX" w:eastAsia="ko-KR"/>
        </w:rPr>
      </w:pPr>
      <w:r w:rsidRPr="001E2A99">
        <w:rPr>
          <w:rFonts w:asciiTheme="minorHAnsi" w:eastAsia="Batang" w:hAnsiTheme="minorHAnsi" w:cstheme="minorHAnsi"/>
          <w:b/>
          <w:kern w:val="2"/>
          <w:sz w:val="24"/>
          <w:szCs w:val="24"/>
          <w:lang w:val="es-MX" w:eastAsia="ko-KR"/>
        </w:rPr>
        <w:t>__________________________</w:t>
      </w:r>
    </w:p>
    <w:p w14:paraId="442EE45A" w14:textId="17B81816" w:rsidR="00D541C9" w:rsidRPr="001E2A99" w:rsidRDefault="00D541C9" w:rsidP="001B1620">
      <w:pPr>
        <w:pStyle w:val="Textoindependiente"/>
        <w:tabs>
          <w:tab w:val="left" w:pos="1971"/>
          <w:tab w:val="left" w:pos="8393"/>
        </w:tabs>
        <w:spacing w:before="159" w:line="259" w:lineRule="auto"/>
        <w:ind w:right="249"/>
        <w:jc w:val="center"/>
        <w:rPr>
          <w:rFonts w:asciiTheme="minorHAnsi" w:eastAsia="Batang" w:hAnsiTheme="minorHAnsi" w:cstheme="minorHAnsi"/>
          <w:b/>
          <w:kern w:val="2"/>
          <w:sz w:val="24"/>
          <w:szCs w:val="24"/>
          <w:lang w:val="es-MX" w:eastAsia="ko-KR"/>
        </w:rPr>
      </w:pPr>
      <w:r w:rsidRPr="001E2A99">
        <w:rPr>
          <w:rFonts w:asciiTheme="minorHAnsi" w:eastAsia="Batang" w:hAnsiTheme="minorHAnsi" w:cstheme="minorHAnsi"/>
          <w:b/>
          <w:kern w:val="2"/>
          <w:sz w:val="24"/>
          <w:szCs w:val="24"/>
          <w:lang w:val="es-MX" w:eastAsia="ko-KR"/>
        </w:rPr>
        <w:t>Dip. Melba R. Gamboa Ávila</w:t>
      </w:r>
    </w:p>
    <w:p w14:paraId="4CDEBBA3" w14:textId="77777777" w:rsidR="001E2A99" w:rsidRPr="001E2A99" w:rsidRDefault="001E2A99" w:rsidP="001B1620">
      <w:pPr>
        <w:pStyle w:val="Textoindependiente"/>
        <w:tabs>
          <w:tab w:val="left" w:pos="1971"/>
          <w:tab w:val="left" w:pos="8393"/>
        </w:tabs>
        <w:spacing w:before="159" w:line="259" w:lineRule="auto"/>
        <w:ind w:right="249"/>
        <w:jc w:val="center"/>
        <w:rPr>
          <w:rFonts w:asciiTheme="minorHAnsi" w:eastAsia="Batang" w:hAnsiTheme="minorHAnsi" w:cstheme="minorHAnsi"/>
          <w:b/>
          <w:kern w:val="2"/>
          <w:sz w:val="24"/>
          <w:szCs w:val="24"/>
          <w:lang w:val="es-MX" w:eastAsia="ko-KR"/>
        </w:rPr>
      </w:pPr>
    </w:p>
    <w:tbl>
      <w:tblPr>
        <w:tblStyle w:val="Tablaconcuadrcula"/>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3849"/>
      </w:tblGrid>
      <w:tr w:rsidR="00FB2907" w:rsidRPr="001E2A99" w14:paraId="2BDC41F9" w14:textId="77777777" w:rsidTr="00BF438E">
        <w:tc>
          <w:tcPr>
            <w:tcW w:w="3899" w:type="dxa"/>
          </w:tcPr>
          <w:p w14:paraId="48FD41CA" w14:textId="31D9B68B" w:rsidR="00FB2907" w:rsidRPr="001E2A99" w:rsidRDefault="00AD6F8E" w:rsidP="00BF438E">
            <w:pPr>
              <w:pStyle w:val="Sinespaciado"/>
              <w:jc w:val="center"/>
              <w:rPr>
                <w:rFonts w:asciiTheme="minorHAnsi" w:hAnsiTheme="minorHAnsi" w:cstheme="minorHAnsi"/>
                <w:b/>
                <w:sz w:val="24"/>
                <w:szCs w:val="24"/>
              </w:rPr>
            </w:pPr>
            <w:r w:rsidRPr="001E2A99">
              <w:rPr>
                <w:rFonts w:asciiTheme="minorHAnsi" w:hAnsiTheme="minorHAnsi" w:cstheme="minorHAnsi"/>
                <w:b/>
                <w:bCs/>
                <w:sz w:val="24"/>
                <w:szCs w:val="24"/>
              </w:rPr>
              <w:t xml:space="preserve"> </w:t>
            </w:r>
          </w:p>
          <w:p w14:paraId="36D1B1F5"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_______________________</w:t>
            </w:r>
          </w:p>
          <w:p w14:paraId="25A4DA19"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Dip. Roger José Torres Peniche</w:t>
            </w:r>
          </w:p>
          <w:p w14:paraId="404FBF9B" w14:textId="77777777" w:rsidR="00FB2907" w:rsidRPr="001E2A99" w:rsidRDefault="00FB2907" w:rsidP="00BF438E">
            <w:pPr>
              <w:pStyle w:val="Sinespaciado"/>
              <w:jc w:val="center"/>
              <w:rPr>
                <w:rFonts w:asciiTheme="minorHAnsi" w:hAnsiTheme="minorHAnsi" w:cstheme="minorHAnsi"/>
                <w:b/>
                <w:sz w:val="24"/>
                <w:szCs w:val="24"/>
              </w:rPr>
            </w:pPr>
          </w:p>
        </w:tc>
        <w:tc>
          <w:tcPr>
            <w:tcW w:w="3849" w:type="dxa"/>
          </w:tcPr>
          <w:p w14:paraId="4E7684EF" w14:textId="77777777" w:rsidR="00FB2907" w:rsidRPr="001E2A99" w:rsidRDefault="00FB2907" w:rsidP="00BF438E">
            <w:pPr>
              <w:pStyle w:val="Sinespaciado"/>
              <w:jc w:val="center"/>
              <w:rPr>
                <w:rFonts w:asciiTheme="minorHAnsi" w:hAnsiTheme="minorHAnsi" w:cstheme="minorHAnsi"/>
                <w:b/>
                <w:sz w:val="24"/>
                <w:szCs w:val="24"/>
              </w:rPr>
            </w:pPr>
          </w:p>
          <w:p w14:paraId="33D6A6AE"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_______________________</w:t>
            </w:r>
          </w:p>
          <w:p w14:paraId="4CC54397"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Dip. María Teresa Boehm Calero.</w:t>
            </w:r>
          </w:p>
          <w:p w14:paraId="46BEE4A7" w14:textId="77777777" w:rsidR="00FB2907" w:rsidRPr="001E2A99" w:rsidRDefault="00FB2907" w:rsidP="00BF438E">
            <w:pPr>
              <w:pStyle w:val="Sinespaciado"/>
              <w:jc w:val="center"/>
              <w:rPr>
                <w:rFonts w:asciiTheme="minorHAnsi" w:hAnsiTheme="minorHAnsi" w:cstheme="minorHAnsi"/>
                <w:b/>
                <w:sz w:val="24"/>
                <w:szCs w:val="24"/>
              </w:rPr>
            </w:pPr>
          </w:p>
          <w:p w14:paraId="2456AA9E" w14:textId="77777777" w:rsidR="00FB2907" w:rsidRPr="001E2A99" w:rsidRDefault="00FB2907" w:rsidP="00BF438E">
            <w:pPr>
              <w:pStyle w:val="Sinespaciado"/>
              <w:jc w:val="center"/>
              <w:rPr>
                <w:rFonts w:asciiTheme="minorHAnsi" w:hAnsiTheme="minorHAnsi" w:cstheme="minorHAnsi"/>
                <w:b/>
                <w:sz w:val="24"/>
                <w:szCs w:val="24"/>
              </w:rPr>
            </w:pPr>
          </w:p>
        </w:tc>
      </w:tr>
      <w:tr w:rsidR="00FB2907" w:rsidRPr="001E2A99" w14:paraId="2B5A426B" w14:textId="77777777" w:rsidTr="00BF438E">
        <w:tc>
          <w:tcPr>
            <w:tcW w:w="3899" w:type="dxa"/>
          </w:tcPr>
          <w:p w14:paraId="3BDBA761" w14:textId="77777777" w:rsidR="00FB2907" w:rsidRPr="001E2A99" w:rsidRDefault="00FB2907" w:rsidP="00BF438E">
            <w:pPr>
              <w:pStyle w:val="Sinespaciado"/>
              <w:jc w:val="center"/>
              <w:rPr>
                <w:rFonts w:asciiTheme="minorHAnsi" w:hAnsiTheme="minorHAnsi" w:cstheme="minorHAnsi"/>
                <w:b/>
                <w:sz w:val="24"/>
                <w:szCs w:val="24"/>
              </w:rPr>
            </w:pPr>
          </w:p>
          <w:p w14:paraId="74B0F75F"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________________________</w:t>
            </w:r>
          </w:p>
          <w:p w14:paraId="440EEE20"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Dip. Álvaro Cetina Puerto.</w:t>
            </w:r>
          </w:p>
          <w:p w14:paraId="0BD209C9" w14:textId="77777777" w:rsidR="00FB2907" w:rsidRPr="001E2A99" w:rsidRDefault="00FB2907" w:rsidP="00BF438E">
            <w:pPr>
              <w:pStyle w:val="Sinespaciado"/>
              <w:rPr>
                <w:rFonts w:asciiTheme="minorHAnsi" w:hAnsiTheme="minorHAnsi" w:cstheme="minorHAnsi"/>
                <w:b/>
                <w:sz w:val="24"/>
                <w:szCs w:val="24"/>
              </w:rPr>
            </w:pPr>
          </w:p>
        </w:tc>
        <w:tc>
          <w:tcPr>
            <w:tcW w:w="3849" w:type="dxa"/>
          </w:tcPr>
          <w:p w14:paraId="13CE146D" w14:textId="77777777" w:rsidR="00FB2907" w:rsidRPr="001E2A99" w:rsidRDefault="00FB2907" w:rsidP="00BF438E">
            <w:pPr>
              <w:pStyle w:val="Sinespaciado"/>
              <w:jc w:val="center"/>
              <w:rPr>
                <w:rFonts w:asciiTheme="minorHAnsi" w:hAnsiTheme="minorHAnsi" w:cstheme="minorHAnsi"/>
                <w:b/>
                <w:sz w:val="24"/>
                <w:szCs w:val="24"/>
              </w:rPr>
            </w:pPr>
          </w:p>
          <w:p w14:paraId="63F25A1C"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_________________________</w:t>
            </w:r>
          </w:p>
          <w:p w14:paraId="6377CD12"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Dip. Manuela de Jesús Cocom Bolio</w:t>
            </w:r>
          </w:p>
          <w:p w14:paraId="060310C5" w14:textId="77777777" w:rsidR="00FB2907" w:rsidRPr="001E2A99" w:rsidRDefault="00FB2907" w:rsidP="00BF438E">
            <w:pPr>
              <w:pStyle w:val="Sinespaciado"/>
              <w:jc w:val="center"/>
              <w:rPr>
                <w:rFonts w:asciiTheme="minorHAnsi" w:hAnsiTheme="minorHAnsi" w:cstheme="minorHAnsi"/>
                <w:b/>
                <w:sz w:val="24"/>
                <w:szCs w:val="24"/>
              </w:rPr>
            </w:pPr>
          </w:p>
          <w:p w14:paraId="3EA71841" w14:textId="77777777" w:rsidR="00FB2907" w:rsidRPr="001E2A99" w:rsidRDefault="00FB2907" w:rsidP="00BF438E">
            <w:pPr>
              <w:pStyle w:val="Sinespaciado"/>
              <w:jc w:val="center"/>
              <w:rPr>
                <w:rFonts w:asciiTheme="minorHAnsi" w:hAnsiTheme="minorHAnsi" w:cstheme="minorHAnsi"/>
                <w:b/>
                <w:sz w:val="24"/>
                <w:szCs w:val="24"/>
              </w:rPr>
            </w:pPr>
          </w:p>
        </w:tc>
      </w:tr>
      <w:tr w:rsidR="00FB2907" w:rsidRPr="001E2A99" w14:paraId="749BDD1C" w14:textId="77777777" w:rsidTr="00BF438E">
        <w:tc>
          <w:tcPr>
            <w:tcW w:w="3899" w:type="dxa"/>
          </w:tcPr>
          <w:p w14:paraId="40B2BD51"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________________________</w:t>
            </w:r>
          </w:p>
          <w:p w14:paraId="241599FB"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Dip. Itzel Falla Uribe</w:t>
            </w:r>
          </w:p>
          <w:p w14:paraId="6BC0E595" w14:textId="77777777" w:rsidR="00FB2907" w:rsidRPr="001E2A99" w:rsidRDefault="00FB2907" w:rsidP="00BF438E">
            <w:pPr>
              <w:pStyle w:val="Sinespaciado"/>
              <w:jc w:val="center"/>
              <w:rPr>
                <w:rFonts w:asciiTheme="minorHAnsi" w:hAnsiTheme="minorHAnsi" w:cstheme="minorHAnsi"/>
                <w:b/>
                <w:sz w:val="24"/>
                <w:szCs w:val="24"/>
              </w:rPr>
            </w:pPr>
          </w:p>
          <w:p w14:paraId="62347632" w14:textId="77777777" w:rsidR="00FB2907" w:rsidRPr="001E2A99" w:rsidRDefault="00FB2907" w:rsidP="00BF438E">
            <w:pPr>
              <w:pStyle w:val="Sinespaciado"/>
              <w:jc w:val="center"/>
              <w:rPr>
                <w:rFonts w:asciiTheme="minorHAnsi" w:hAnsiTheme="minorHAnsi" w:cstheme="minorHAnsi"/>
                <w:b/>
                <w:sz w:val="24"/>
                <w:szCs w:val="24"/>
              </w:rPr>
            </w:pPr>
          </w:p>
        </w:tc>
        <w:tc>
          <w:tcPr>
            <w:tcW w:w="3849" w:type="dxa"/>
          </w:tcPr>
          <w:p w14:paraId="11A739C1"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__________________________</w:t>
            </w:r>
          </w:p>
          <w:p w14:paraId="575F4F91"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Dip. Zhazil Leonor Méndez Hernández.</w:t>
            </w:r>
          </w:p>
          <w:p w14:paraId="7E7C5F30" w14:textId="77777777" w:rsidR="00FB2907" w:rsidRPr="001E2A99" w:rsidRDefault="00FB2907" w:rsidP="00BF438E">
            <w:pPr>
              <w:pStyle w:val="Sinespaciado"/>
              <w:jc w:val="center"/>
              <w:rPr>
                <w:rFonts w:asciiTheme="minorHAnsi" w:hAnsiTheme="minorHAnsi" w:cstheme="minorHAnsi"/>
                <w:b/>
                <w:sz w:val="24"/>
                <w:szCs w:val="24"/>
              </w:rPr>
            </w:pPr>
          </w:p>
          <w:p w14:paraId="045CBBC3" w14:textId="77777777" w:rsidR="00FB2907" w:rsidRPr="001E2A99" w:rsidRDefault="00FB2907" w:rsidP="00BF438E">
            <w:pPr>
              <w:pStyle w:val="Sinespaciado"/>
              <w:rPr>
                <w:rFonts w:asciiTheme="minorHAnsi" w:hAnsiTheme="minorHAnsi" w:cstheme="minorHAnsi"/>
                <w:b/>
                <w:sz w:val="24"/>
                <w:szCs w:val="24"/>
              </w:rPr>
            </w:pPr>
          </w:p>
        </w:tc>
      </w:tr>
      <w:tr w:rsidR="00FB2907" w:rsidRPr="001E2A99" w14:paraId="00484EC5" w14:textId="77777777" w:rsidTr="00BF438E">
        <w:tc>
          <w:tcPr>
            <w:tcW w:w="3899" w:type="dxa"/>
          </w:tcPr>
          <w:p w14:paraId="1A7E80FF"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_______________________</w:t>
            </w:r>
          </w:p>
          <w:p w14:paraId="02277A00"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Dip. Rafael Gerardo Montalvo Mata</w:t>
            </w:r>
          </w:p>
          <w:p w14:paraId="3F8010CA" w14:textId="77777777" w:rsidR="00FB2907" w:rsidRPr="001E2A99" w:rsidRDefault="00FB2907" w:rsidP="00BF438E">
            <w:pPr>
              <w:pStyle w:val="Sinespaciado"/>
              <w:jc w:val="center"/>
              <w:rPr>
                <w:rFonts w:asciiTheme="minorHAnsi" w:hAnsiTheme="minorHAnsi" w:cstheme="minorHAnsi"/>
                <w:b/>
                <w:sz w:val="24"/>
                <w:szCs w:val="24"/>
              </w:rPr>
            </w:pPr>
          </w:p>
          <w:p w14:paraId="2F10F778" w14:textId="77777777" w:rsidR="00FB2907" w:rsidRPr="001E2A99" w:rsidRDefault="00FB2907" w:rsidP="00BF438E">
            <w:pPr>
              <w:pStyle w:val="Sinespaciado"/>
              <w:jc w:val="center"/>
              <w:rPr>
                <w:rFonts w:asciiTheme="minorHAnsi" w:hAnsiTheme="minorHAnsi" w:cstheme="minorHAnsi"/>
                <w:b/>
                <w:sz w:val="24"/>
                <w:szCs w:val="24"/>
              </w:rPr>
            </w:pPr>
          </w:p>
        </w:tc>
        <w:tc>
          <w:tcPr>
            <w:tcW w:w="3849" w:type="dxa"/>
          </w:tcPr>
          <w:p w14:paraId="38F27828" w14:textId="77777777" w:rsidR="00FB2907" w:rsidRPr="001E2A99" w:rsidRDefault="00FB2907" w:rsidP="00BF438E">
            <w:pPr>
              <w:pStyle w:val="Sinespaciado"/>
              <w:pBdr>
                <w:bottom w:val="single" w:sz="12" w:space="1" w:color="auto"/>
              </w:pBdr>
              <w:jc w:val="center"/>
              <w:rPr>
                <w:rFonts w:asciiTheme="minorHAnsi" w:hAnsiTheme="minorHAnsi" w:cstheme="minorHAnsi"/>
                <w:b/>
                <w:sz w:val="24"/>
                <w:szCs w:val="24"/>
              </w:rPr>
            </w:pPr>
          </w:p>
          <w:p w14:paraId="48F86DE6"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Dip. Marco Antonio Pasos Tec</w:t>
            </w:r>
          </w:p>
          <w:p w14:paraId="7D9CE273" w14:textId="77777777" w:rsidR="00FB2907" w:rsidRPr="001E2A99" w:rsidRDefault="00FB2907" w:rsidP="00BF438E">
            <w:pPr>
              <w:pStyle w:val="Sinespaciado"/>
              <w:jc w:val="center"/>
              <w:rPr>
                <w:rFonts w:asciiTheme="minorHAnsi" w:hAnsiTheme="minorHAnsi" w:cstheme="minorHAnsi"/>
                <w:b/>
                <w:sz w:val="24"/>
                <w:szCs w:val="24"/>
              </w:rPr>
            </w:pPr>
          </w:p>
          <w:p w14:paraId="06A84413" w14:textId="77777777" w:rsidR="00FB2907" w:rsidRPr="001E2A99" w:rsidRDefault="00FB2907" w:rsidP="00BF438E">
            <w:pPr>
              <w:pStyle w:val="Sinespaciado"/>
              <w:jc w:val="center"/>
              <w:rPr>
                <w:rFonts w:asciiTheme="minorHAnsi" w:hAnsiTheme="minorHAnsi" w:cstheme="minorHAnsi"/>
                <w:b/>
                <w:sz w:val="24"/>
                <w:szCs w:val="24"/>
              </w:rPr>
            </w:pPr>
          </w:p>
        </w:tc>
      </w:tr>
      <w:tr w:rsidR="00FB2907" w:rsidRPr="001E2A99" w14:paraId="71ADB681" w14:textId="77777777" w:rsidTr="00BF438E">
        <w:tc>
          <w:tcPr>
            <w:tcW w:w="3899" w:type="dxa"/>
          </w:tcPr>
          <w:p w14:paraId="71028214"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_____________________</w:t>
            </w:r>
          </w:p>
          <w:p w14:paraId="0845210C"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Dip. Ana Cristina Polanco Bautista.</w:t>
            </w:r>
          </w:p>
        </w:tc>
        <w:tc>
          <w:tcPr>
            <w:tcW w:w="3849" w:type="dxa"/>
          </w:tcPr>
          <w:p w14:paraId="5F117AE3"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__________________________</w:t>
            </w:r>
          </w:p>
          <w:p w14:paraId="3CA432C7"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Dip. Sayda Melina Rodríguez Gómez.</w:t>
            </w:r>
          </w:p>
          <w:p w14:paraId="023CCDBE" w14:textId="77777777" w:rsidR="00FB2907" w:rsidRPr="001E2A99" w:rsidRDefault="00FB2907" w:rsidP="00BF438E">
            <w:pPr>
              <w:pStyle w:val="Sinespaciado"/>
              <w:jc w:val="center"/>
              <w:rPr>
                <w:rFonts w:asciiTheme="minorHAnsi" w:hAnsiTheme="minorHAnsi" w:cstheme="minorHAnsi"/>
                <w:b/>
                <w:sz w:val="24"/>
                <w:szCs w:val="24"/>
              </w:rPr>
            </w:pPr>
          </w:p>
        </w:tc>
      </w:tr>
      <w:tr w:rsidR="00FB2907" w:rsidRPr="001E2A99" w14:paraId="44D9AE84" w14:textId="77777777" w:rsidTr="00BF438E">
        <w:tc>
          <w:tcPr>
            <w:tcW w:w="7748" w:type="dxa"/>
            <w:gridSpan w:val="2"/>
          </w:tcPr>
          <w:p w14:paraId="303F73D2" w14:textId="77777777" w:rsidR="00FB2907" w:rsidRPr="001E2A99" w:rsidRDefault="00FB2907" w:rsidP="00BF438E">
            <w:pPr>
              <w:pStyle w:val="Sinespaciado"/>
              <w:jc w:val="center"/>
              <w:rPr>
                <w:rFonts w:asciiTheme="minorHAnsi" w:hAnsiTheme="minorHAnsi" w:cstheme="minorHAnsi"/>
                <w:b/>
                <w:sz w:val="24"/>
                <w:szCs w:val="24"/>
              </w:rPr>
            </w:pPr>
          </w:p>
          <w:p w14:paraId="0D4AFA90" w14:textId="77777777" w:rsidR="00FB2907" w:rsidRPr="001E2A99" w:rsidRDefault="00FB2907" w:rsidP="00BF438E">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__________________________</w:t>
            </w:r>
          </w:p>
          <w:p w14:paraId="5BBEE164" w14:textId="7B53BE07" w:rsidR="00FB2907" w:rsidRPr="001E2A99" w:rsidRDefault="00FB2907" w:rsidP="00DC6123">
            <w:pPr>
              <w:pStyle w:val="Sinespaciado"/>
              <w:jc w:val="center"/>
              <w:rPr>
                <w:rFonts w:asciiTheme="minorHAnsi" w:hAnsiTheme="minorHAnsi" w:cstheme="minorHAnsi"/>
                <w:b/>
                <w:sz w:val="24"/>
                <w:szCs w:val="24"/>
              </w:rPr>
            </w:pPr>
            <w:r w:rsidRPr="001E2A99">
              <w:rPr>
                <w:rFonts w:asciiTheme="minorHAnsi" w:hAnsiTheme="minorHAnsi" w:cstheme="minorHAnsi"/>
                <w:b/>
                <w:sz w:val="24"/>
                <w:szCs w:val="24"/>
              </w:rPr>
              <w:t>Dip. Ángel David Valdez Jiménez.</w:t>
            </w:r>
          </w:p>
        </w:tc>
      </w:tr>
    </w:tbl>
    <w:p w14:paraId="41B36F00" w14:textId="77777777" w:rsidR="00272087" w:rsidRPr="001E2A99" w:rsidRDefault="00272087" w:rsidP="00160019">
      <w:pPr>
        <w:rPr>
          <w:rFonts w:asciiTheme="minorHAnsi" w:hAnsiTheme="minorHAnsi" w:cstheme="minorHAnsi"/>
          <w:sz w:val="24"/>
          <w:szCs w:val="24"/>
        </w:rPr>
      </w:pPr>
    </w:p>
    <w:p w14:paraId="201B7BD3" w14:textId="77777777" w:rsidR="007653FA" w:rsidRPr="001E2A99" w:rsidRDefault="007653FA" w:rsidP="00160019">
      <w:pPr>
        <w:rPr>
          <w:rFonts w:asciiTheme="minorHAnsi" w:hAnsiTheme="minorHAnsi" w:cstheme="minorHAnsi"/>
          <w:sz w:val="24"/>
          <w:szCs w:val="24"/>
        </w:rPr>
      </w:pPr>
    </w:p>
    <w:sectPr w:rsidR="007653FA" w:rsidRPr="001E2A99" w:rsidSect="008C78F9">
      <w:headerReference w:type="default" r:id="rId8"/>
      <w:footerReference w:type="default" r:id="rId9"/>
      <w:pgSz w:w="12240" w:h="15840"/>
      <w:pgMar w:top="2000" w:right="1460" w:bottom="1200" w:left="1600" w:header="850" w:footer="14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F1D1" w14:textId="77777777" w:rsidR="008B7C03" w:rsidRDefault="008B7C03">
      <w:r>
        <w:separator/>
      </w:r>
    </w:p>
  </w:endnote>
  <w:endnote w:type="continuationSeparator" w:id="0">
    <w:p w14:paraId="2E5FA571" w14:textId="77777777" w:rsidR="008B7C03" w:rsidRDefault="008B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6F2C" w14:textId="77777777" w:rsidR="00A847EA" w:rsidRDefault="00674007">
    <w:pPr>
      <w:pStyle w:val="Textoindependiente"/>
      <w:spacing w:line="14" w:lineRule="auto"/>
      <w:ind w:left="0"/>
      <w:rPr>
        <w:sz w:val="20"/>
      </w:rPr>
    </w:pPr>
    <w:r>
      <w:pict w14:anchorId="41B36F33">
        <v:shapetype id="_x0000_t202" coordsize="21600,21600" o:spt="202" path="m,l,21600r21600,l21600,xe">
          <v:stroke joinstyle="miter"/>
          <v:path gradientshapeok="t" o:connecttype="rect"/>
        </v:shapetype>
        <v:shape id="_x0000_s2049" type="#_x0000_t202" style="position:absolute;margin-left:518.5pt;margin-top:731pt;width:20.65pt;height:16.95pt;z-index:-15875584;mso-position-horizontal-relative:page;mso-position-vertical-relative:page" filled="f" stroked="f">
          <v:textbox inset="0,0,0,0">
            <w:txbxContent>
              <w:p w14:paraId="41B36F37" w14:textId="77777777" w:rsidR="00A847EA" w:rsidRDefault="001D0413">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3007" w14:textId="77777777" w:rsidR="008B7C03" w:rsidRDefault="008B7C03">
      <w:r>
        <w:separator/>
      </w:r>
    </w:p>
  </w:footnote>
  <w:footnote w:type="continuationSeparator" w:id="0">
    <w:p w14:paraId="4F41F10C" w14:textId="77777777" w:rsidR="008B7C03" w:rsidRDefault="008B7C03">
      <w:r>
        <w:continuationSeparator/>
      </w:r>
    </w:p>
  </w:footnote>
  <w:footnote w:id="1">
    <w:p w14:paraId="01658F1B" w14:textId="3486DC6E" w:rsidR="008369C2" w:rsidRPr="002E6F39" w:rsidRDefault="008369C2">
      <w:pPr>
        <w:pStyle w:val="Textonotapie"/>
        <w:rPr>
          <w:sz w:val="16"/>
          <w:szCs w:val="16"/>
          <w:lang w:val="es-MX"/>
        </w:rPr>
      </w:pPr>
      <w:r w:rsidRPr="002E6F39">
        <w:rPr>
          <w:rStyle w:val="Refdenotaalpie"/>
          <w:sz w:val="16"/>
          <w:szCs w:val="16"/>
        </w:rPr>
        <w:footnoteRef/>
      </w:r>
      <w:r w:rsidRPr="002E6F39">
        <w:rPr>
          <w:sz w:val="16"/>
          <w:szCs w:val="16"/>
        </w:rPr>
        <w:t xml:space="preserve"> </w:t>
      </w:r>
      <w:r w:rsidR="002E6F39" w:rsidRPr="002E6F39">
        <w:rPr>
          <w:sz w:val="16"/>
          <w:szCs w:val="16"/>
        </w:rPr>
        <w:t>https://www.un.org/es/observances/rural-women-day/background</w:t>
      </w:r>
    </w:p>
  </w:footnote>
  <w:footnote w:id="2">
    <w:p w14:paraId="761333FB" w14:textId="45314E24" w:rsidR="004A02CB" w:rsidRPr="004A02CB" w:rsidRDefault="004A02CB">
      <w:pPr>
        <w:pStyle w:val="Textonotapie"/>
        <w:rPr>
          <w:lang w:val="es-MX"/>
        </w:rPr>
      </w:pPr>
      <w:r>
        <w:rPr>
          <w:rStyle w:val="Refdenotaalpie"/>
        </w:rPr>
        <w:footnoteRef/>
      </w:r>
      <w:r>
        <w:t xml:space="preserve"> </w:t>
      </w:r>
      <w:r w:rsidR="004325C1" w:rsidRPr="004325C1">
        <w:rPr>
          <w:sz w:val="16"/>
          <w:szCs w:val="16"/>
        </w:rPr>
        <w:t>https://www.unwomen.org/es/noticias/declaracion/2024/10/declaracion-las-mujeres-rurales-sosteniendo-la-naturaleza-para-nuestro-futurocolectivo#:~:text=El%20D%C3%ADa%20internacional%20de%20las%20mujeres%20rurales%20reconoce,la%20erradicaci%C3%B3n%20de%20la%20pobreza%20en%20el%20campo.</w:t>
      </w:r>
    </w:p>
  </w:footnote>
  <w:footnote w:id="3">
    <w:p w14:paraId="35C38CF6" w14:textId="0F81DAFA" w:rsidR="00C8647B" w:rsidRPr="00F50668" w:rsidRDefault="00C8647B">
      <w:pPr>
        <w:pStyle w:val="Textonotapie"/>
        <w:rPr>
          <w:sz w:val="16"/>
          <w:szCs w:val="16"/>
          <w:lang w:val="es-MX"/>
        </w:rPr>
      </w:pPr>
      <w:r w:rsidRPr="00F50668">
        <w:rPr>
          <w:rStyle w:val="Refdenotaalpie"/>
          <w:sz w:val="16"/>
          <w:szCs w:val="16"/>
        </w:rPr>
        <w:footnoteRef/>
      </w:r>
      <w:r w:rsidRPr="00F50668">
        <w:rPr>
          <w:sz w:val="16"/>
          <w:szCs w:val="16"/>
        </w:rPr>
        <w:t xml:space="preserve"> </w:t>
      </w:r>
      <w:r w:rsidR="00F50668" w:rsidRPr="00F50668">
        <w:rPr>
          <w:sz w:val="16"/>
          <w:szCs w:val="16"/>
        </w:rPr>
        <w:t>https://www.tribunalesagrarios.gob.mx/ta/wp-content/uploads/2023/06/memoria-lamujerenelcampomexicano.pdf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6F2B" w14:textId="77777777" w:rsidR="00A847EA" w:rsidRDefault="001D0413">
    <w:pPr>
      <w:pStyle w:val="Textoindependiente"/>
      <w:spacing w:line="14" w:lineRule="auto"/>
      <w:ind w:left="0"/>
      <w:rPr>
        <w:sz w:val="20"/>
      </w:rPr>
    </w:pPr>
    <w:r>
      <w:rPr>
        <w:noProof/>
      </w:rPr>
      <w:drawing>
        <wp:anchor distT="0" distB="0" distL="0" distR="0" simplePos="0" relativeHeight="251657216" behindDoc="1" locked="0" layoutInCell="1" allowOverlap="1" wp14:anchorId="41B36F2D" wp14:editId="41B36F2E">
          <wp:simplePos x="0" y="0"/>
          <wp:positionH relativeFrom="page">
            <wp:posOffset>6052056</wp:posOffset>
          </wp:positionH>
          <wp:positionV relativeFrom="page">
            <wp:posOffset>219075</wp:posOffset>
          </wp:positionV>
          <wp:extent cx="1176872" cy="8477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6872" cy="847725"/>
                  </a:xfrm>
                  <a:prstGeom prst="rect">
                    <a:avLst/>
                  </a:prstGeom>
                </pic:spPr>
              </pic:pic>
            </a:graphicData>
          </a:graphic>
        </wp:anchor>
      </w:drawing>
    </w:r>
    <w:r>
      <w:rPr>
        <w:noProof/>
      </w:rPr>
      <w:drawing>
        <wp:anchor distT="0" distB="0" distL="0" distR="0" simplePos="0" relativeHeight="251688960" behindDoc="1" locked="0" layoutInCell="1" allowOverlap="1" wp14:anchorId="41B36F2F" wp14:editId="41B36F30">
          <wp:simplePos x="0" y="0"/>
          <wp:positionH relativeFrom="page">
            <wp:posOffset>1080135</wp:posOffset>
          </wp:positionH>
          <wp:positionV relativeFrom="page">
            <wp:posOffset>344170</wp:posOffset>
          </wp:positionV>
          <wp:extent cx="876300" cy="8763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76300" cy="876300"/>
                  </a:xfrm>
                  <a:prstGeom prst="rect">
                    <a:avLst/>
                  </a:prstGeom>
                </pic:spPr>
              </pic:pic>
            </a:graphicData>
          </a:graphic>
        </wp:anchor>
      </w:drawing>
    </w:r>
    <w:r w:rsidR="00674007">
      <w:pict w14:anchorId="41B36F31">
        <v:shapetype id="_x0000_t202" coordsize="21600,21600" o:spt="202" path="m,l,21600r21600,l21600,xe">
          <v:stroke joinstyle="miter"/>
          <v:path gradientshapeok="t" o:connecttype="rect"/>
        </v:shapetype>
        <v:shape id="_x0000_s2051" type="#_x0000_t202" style="position:absolute;margin-left:207.25pt;margin-top:30.25pt;width:214.9pt;height:32.4pt;z-index:-15876608;mso-position-horizontal-relative:page;mso-position-vertical-relative:page" filled="f" stroked="f">
          <v:textbox inset="0,0,0,0">
            <w:txbxContent>
              <w:p w14:paraId="41B36F34" w14:textId="77777777" w:rsidR="00A847EA" w:rsidRDefault="001D0413">
                <w:pPr>
                  <w:spacing w:line="305" w:lineRule="exact"/>
                  <w:ind w:left="6" w:right="6"/>
                  <w:jc w:val="center"/>
                  <w:rPr>
                    <w:sz w:val="28"/>
                  </w:rPr>
                </w:pPr>
                <w:r>
                  <w:rPr>
                    <w:sz w:val="28"/>
                  </w:rPr>
                  <w:t>GOBIERNO</w:t>
                </w:r>
                <w:r>
                  <w:rPr>
                    <w:spacing w:val="-2"/>
                    <w:sz w:val="28"/>
                  </w:rPr>
                  <w:t xml:space="preserve"> </w:t>
                </w:r>
                <w:r>
                  <w:rPr>
                    <w:sz w:val="28"/>
                  </w:rPr>
                  <w:t>DEL</w:t>
                </w:r>
                <w:r>
                  <w:rPr>
                    <w:spacing w:val="-4"/>
                    <w:sz w:val="28"/>
                  </w:rPr>
                  <w:t xml:space="preserve"> </w:t>
                </w:r>
                <w:r>
                  <w:rPr>
                    <w:sz w:val="28"/>
                  </w:rPr>
                  <w:t>ESTADO</w:t>
                </w:r>
                <w:r>
                  <w:rPr>
                    <w:spacing w:val="-2"/>
                    <w:sz w:val="28"/>
                  </w:rPr>
                  <w:t xml:space="preserve"> </w:t>
                </w:r>
                <w:r>
                  <w:rPr>
                    <w:sz w:val="28"/>
                  </w:rPr>
                  <w:t>DE</w:t>
                </w:r>
                <w:r>
                  <w:rPr>
                    <w:spacing w:val="-4"/>
                    <w:sz w:val="28"/>
                  </w:rPr>
                  <w:t xml:space="preserve"> </w:t>
                </w:r>
                <w:r>
                  <w:rPr>
                    <w:sz w:val="28"/>
                  </w:rPr>
                  <w:t>YUCATAN</w:t>
                </w:r>
              </w:p>
              <w:p w14:paraId="41B36F35" w14:textId="77777777" w:rsidR="00A847EA" w:rsidRDefault="001D0413">
                <w:pPr>
                  <w:spacing w:line="322" w:lineRule="exact"/>
                  <w:ind w:left="6" w:right="6"/>
                  <w:jc w:val="center"/>
                  <w:rPr>
                    <w:rFonts w:ascii="Times New Roman"/>
                    <w:b/>
                    <w:sz w:val="28"/>
                  </w:rPr>
                </w:pPr>
                <w:r>
                  <w:rPr>
                    <w:rFonts w:ascii="Times New Roman"/>
                    <w:b/>
                    <w:sz w:val="28"/>
                  </w:rPr>
                  <w:t>PODER</w:t>
                </w:r>
                <w:r>
                  <w:rPr>
                    <w:rFonts w:ascii="Times New Roman"/>
                    <w:b/>
                    <w:spacing w:val="-3"/>
                    <w:sz w:val="28"/>
                  </w:rPr>
                  <w:t xml:space="preserve"> </w:t>
                </w:r>
                <w:r>
                  <w:rPr>
                    <w:rFonts w:ascii="Times New Roman"/>
                    <w:b/>
                    <w:sz w:val="28"/>
                  </w:rPr>
                  <w:t>LEGISLATIVO</w:t>
                </w:r>
              </w:p>
            </w:txbxContent>
          </v:textbox>
          <w10:wrap anchorx="page" anchory="page"/>
        </v:shape>
      </w:pict>
    </w:r>
    <w:r w:rsidR="00674007">
      <w:pict w14:anchorId="41B36F32">
        <v:shape id="_x0000_s2050" type="#_x0000_t202" style="position:absolute;margin-left:456.8pt;margin-top:82.6pt;width:119.7pt;height:18.55pt;z-index:-15876096;mso-position-horizontal-relative:page;mso-position-vertical-relative:page" filled="f" stroked="f">
          <v:textbox inset="0,0,0,0">
            <w:txbxContent>
              <w:p w14:paraId="41B36F36" w14:textId="77777777" w:rsidR="00A847EA" w:rsidRDefault="001D0413">
                <w:pPr>
                  <w:spacing w:before="14" w:line="261" w:lineRule="auto"/>
                  <w:ind w:left="20" w:right="16" w:firstLine="36"/>
                  <w:rPr>
                    <w:rFonts w:ascii="Arial" w:hAnsi="Arial"/>
                    <w:b/>
                    <w:sz w:val="14"/>
                  </w:rPr>
                </w:pPr>
                <w:r>
                  <w:rPr>
                    <w:rFonts w:ascii="Arial" w:hAnsi="Arial"/>
                    <w:b/>
                    <w:sz w:val="14"/>
                  </w:rPr>
                  <w:t>LXIV LEGISLATURA DEL ESTADO</w:t>
                </w:r>
                <w:r>
                  <w:rPr>
                    <w:rFonts w:ascii="Arial" w:hAnsi="Arial"/>
                    <w:b/>
                    <w:spacing w:val="-36"/>
                    <w:sz w:val="14"/>
                  </w:rPr>
                  <w:t xml:space="preserve"> </w:t>
                </w:r>
                <w:r>
                  <w:rPr>
                    <w:rFonts w:ascii="Arial" w:hAnsi="Arial"/>
                    <w:b/>
                    <w:sz w:val="14"/>
                  </w:rPr>
                  <w:t>LIBRE</w:t>
                </w:r>
                <w:r>
                  <w:rPr>
                    <w:rFonts w:ascii="Arial" w:hAnsi="Arial"/>
                    <w:b/>
                    <w:spacing w:val="-6"/>
                    <w:sz w:val="14"/>
                  </w:rPr>
                  <w:t xml:space="preserve"> </w:t>
                </w:r>
                <w:r>
                  <w:rPr>
                    <w:rFonts w:ascii="Arial" w:hAnsi="Arial"/>
                    <w:b/>
                    <w:sz w:val="14"/>
                  </w:rPr>
                  <w:t>Y</w:t>
                </w:r>
                <w:r>
                  <w:rPr>
                    <w:rFonts w:ascii="Arial" w:hAnsi="Arial"/>
                    <w:b/>
                    <w:spacing w:val="-5"/>
                    <w:sz w:val="14"/>
                  </w:rPr>
                  <w:t xml:space="preserve"> </w:t>
                </w:r>
                <w:r>
                  <w:rPr>
                    <w:rFonts w:ascii="Arial" w:hAnsi="Arial"/>
                    <w:b/>
                    <w:sz w:val="14"/>
                  </w:rPr>
                  <w:t>SOBERANO</w:t>
                </w:r>
                <w:r>
                  <w:rPr>
                    <w:rFonts w:ascii="Arial" w:hAnsi="Arial"/>
                    <w:b/>
                    <w:spacing w:val="-3"/>
                    <w:sz w:val="14"/>
                  </w:rPr>
                  <w:t xml:space="preserve"> </w:t>
                </w:r>
                <w:r>
                  <w:rPr>
                    <w:rFonts w:ascii="Arial" w:hAnsi="Arial"/>
                    <w:b/>
                    <w:sz w:val="14"/>
                  </w:rPr>
                  <w:t>DE</w:t>
                </w:r>
                <w:r>
                  <w:rPr>
                    <w:rFonts w:ascii="Arial" w:hAnsi="Arial"/>
                    <w:b/>
                    <w:spacing w:val="-5"/>
                    <w:sz w:val="14"/>
                  </w:rPr>
                  <w:t xml:space="preserve"> </w:t>
                </w:r>
                <w:r>
                  <w:rPr>
                    <w:rFonts w:ascii="Arial" w:hAnsi="Arial"/>
                    <w:b/>
                    <w:sz w:val="14"/>
                  </w:rPr>
                  <w:t>YUCATÁN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D0669"/>
    <w:multiLevelType w:val="hybridMultilevel"/>
    <w:tmpl w:val="45182960"/>
    <w:lvl w:ilvl="0" w:tplc="BD981E0E">
      <w:numFmt w:val="bullet"/>
      <w:lvlText w:val="-"/>
      <w:lvlJc w:val="left"/>
      <w:pPr>
        <w:ind w:left="822" w:hanging="360"/>
      </w:pPr>
      <w:rPr>
        <w:rFonts w:ascii="Calibri" w:eastAsia="Calibri" w:hAnsi="Calibri" w:cs="Calibri" w:hint="default"/>
        <w:w w:val="99"/>
        <w:sz w:val="32"/>
        <w:szCs w:val="32"/>
        <w:lang w:val="es-ES" w:eastAsia="en-US" w:bidi="ar-SA"/>
      </w:rPr>
    </w:lvl>
    <w:lvl w:ilvl="1" w:tplc="796C9B70">
      <w:numFmt w:val="bullet"/>
      <w:lvlText w:val="•"/>
      <w:lvlJc w:val="left"/>
      <w:pPr>
        <w:ind w:left="1656" w:hanging="360"/>
      </w:pPr>
      <w:rPr>
        <w:rFonts w:hint="default"/>
        <w:lang w:val="es-ES" w:eastAsia="en-US" w:bidi="ar-SA"/>
      </w:rPr>
    </w:lvl>
    <w:lvl w:ilvl="2" w:tplc="8B9079AE">
      <w:numFmt w:val="bullet"/>
      <w:lvlText w:val="•"/>
      <w:lvlJc w:val="left"/>
      <w:pPr>
        <w:ind w:left="2492" w:hanging="360"/>
      </w:pPr>
      <w:rPr>
        <w:rFonts w:hint="default"/>
        <w:lang w:val="es-ES" w:eastAsia="en-US" w:bidi="ar-SA"/>
      </w:rPr>
    </w:lvl>
    <w:lvl w:ilvl="3" w:tplc="A480448C">
      <w:numFmt w:val="bullet"/>
      <w:lvlText w:val="•"/>
      <w:lvlJc w:val="left"/>
      <w:pPr>
        <w:ind w:left="3328" w:hanging="360"/>
      </w:pPr>
      <w:rPr>
        <w:rFonts w:hint="default"/>
        <w:lang w:val="es-ES" w:eastAsia="en-US" w:bidi="ar-SA"/>
      </w:rPr>
    </w:lvl>
    <w:lvl w:ilvl="4" w:tplc="28E89A14">
      <w:numFmt w:val="bullet"/>
      <w:lvlText w:val="•"/>
      <w:lvlJc w:val="left"/>
      <w:pPr>
        <w:ind w:left="4164" w:hanging="360"/>
      </w:pPr>
      <w:rPr>
        <w:rFonts w:hint="default"/>
        <w:lang w:val="es-ES" w:eastAsia="en-US" w:bidi="ar-SA"/>
      </w:rPr>
    </w:lvl>
    <w:lvl w:ilvl="5" w:tplc="6876D970">
      <w:numFmt w:val="bullet"/>
      <w:lvlText w:val="•"/>
      <w:lvlJc w:val="left"/>
      <w:pPr>
        <w:ind w:left="5000" w:hanging="360"/>
      </w:pPr>
      <w:rPr>
        <w:rFonts w:hint="default"/>
        <w:lang w:val="es-ES" w:eastAsia="en-US" w:bidi="ar-SA"/>
      </w:rPr>
    </w:lvl>
    <w:lvl w:ilvl="6" w:tplc="29AC0362">
      <w:numFmt w:val="bullet"/>
      <w:lvlText w:val="•"/>
      <w:lvlJc w:val="left"/>
      <w:pPr>
        <w:ind w:left="5836" w:hanging="360"/>
      </w:pPr>
      <w:rPr>
        <w:rFonts w:hint="default"/>
        <w:lang w:val="es-ES" w:eastAsia="en-US" w:bidi="ar-SA"/>
      </w:rPr>
    </w:lvl>
    <w:lvl w:ilvl="7" w:tplc="0ED674CA">
      <w:numFmt w:val="bullet"/>
      <w:lvlText w:val="•"/>
      <w:lvlJc w:val="left"/>
      <w:pPr>
        <w:ind w:left="6672" w:hanging="360"/>
      </w:pPr>
      <w:rPr>
        <w:rFonts w:hint="default"/>
        <w:lang w:val="es-ES" w:eastAsia="en-US" w:bidi="ar-SA"/>
      </w:rPr>
    </w:lvl>
    <w:lvl w:ilvl="8" w:tplc="0DB07380">
      <w:numFmt w:val="bullet"/>
      <w:lvlText w:val="•"/>
      <w:lvlJc w:val="left"/>
      <w:pPr>
        <w:ind w:left="7508" w:hanging="360"/>
      </w:pPr>
      <w:rPr>
        <w:rFonts w:hint="default"/>
        <w:lang w:val="es-ES" w:eastAsia="en-US" w:bidi="ar-SA"/>
      </w:rPr>
    </w:lvl>
  </w:abstractNum>
  <w:abstractNum w:abstractNumId="1" w15:restartNumberingAfterBreak="0">
    <w:nsid w:val="21A50014"/>
    <w:multiLevelType w:val="hybridMultilevel"/>
    <w:tmpl w:val="1A22CCBC"/>
    <w:lvl w:ilvl="0" w:tplc="28CA40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677D35"/>
    <w:multiLevelType w:val="hybridMultilevel"/>
    <w:tmpl w:val="315601C6"/>
    <w:lvl w:ilvl="0" w:tplc="7C8EBA58">
      <w:start w:val="1"/>
      <w:numFmt w:val="lowerLetter"/>
      <w:lvlText w:val="%1)"/>
      <w:lvlJc w:val="left"/>
      <w:pPr>
        <w:ind w:left="102" w:hanging="346"/>
      </w:pPr>
      <w:rPr>
        <w:rFonts w:ascii="Calibri" w:eastAsia="Calibri" w:hAnsi="Calibri" w:cs="Calibri" w:hint="default"/>
        <w:w w:val="99"/>
        <w:sz w:val="24"/>
        <w:szCs w:val="24"/>
        <w:lang w:val="es-ES" w:eastAsia="en-US" w:bidi="ar-SA"/>
      </w:rPr>
    </w:lvl>
    <w:lvl w:ilvl="1" w:tplc="0834073E">
      <w:numFmt w:val="bullet"/>
      <w:lvlText w:val="•"/>
      <w:lvlJc w:val="left"/>
      <w:pPr>
        <w:ind w:left="1008" w:hanging="346"/>
      </w:pPr>
      <w:rPr>
        <w:rFonts w:hint="default"/>
        <w:lang w:val="es-ES" w:eastAsia="en-US" w:bidi="ar-SA"/>
      </w:rPr>
    </w:lvl>
    <w:lvl w:ilvl="2" w:tplc="26365240">
      <w:numFmt w:val="bullet"/>
      <w:lvlText w:val="•"/>
      <w:lvlJc w:val="left"/>
      <w:pPr>
        <w:ind w:left="1916" w:hanging="346"/>
      </w:pPr>
      <w:rPr>
        <w:rFonts w:hint="default"/>
        <w:lang w:val="es-ES" w:eastAsia="en-US" w:bidi="ar-SA"/>
      </w:rPr>
    </w:lvl>
    <w:lvl w:ilvl="3" w:tplc="F3548E16">
      <w:numFmt w:val="bullet"/>
      <w:lvlText w:val="•"/>
      <w:lvlJc w:val="left"/>
      <w:pPr>
        <w:ind w:left="2824" w:hanging="346"/>
      </w:pPr>
      <w:rPr>
        <w:rFonts w:hint="default"/>
        <w:lang w:val="es-ES" w:eastAsia="en-US" w:bidi="ar-SA"/>
      </w:rPr>
    </w:lvl>
    <w:lvl w:ilvl="4" w:tplc="5888C60C">
      <w:numFmt w:val="bullet"/>
      <w:lvlText w:val="•"/>
      <w:lvlJc w:val="left"/>
      <w:pPr>
        <w:ind w:left="3732" w:hanging="346"/>
      </w:pPr>
      <w:rPr>
        <w:rFonts w:hint="default"/>
        <w:lang w:val="es-ES" w:eastAsia="en-US" w:bidi="ar-SA"/>
      </w:rPr>
    </w:lvl>
    <w:lvl w:ilvl="5" w:tplc="46E2C4F8">
      <w:numFmt w:val="bullet"/>
      <w:lvlText w:val="•"/>
      <w:lvlJc w:val="left"/>
      <w:pPr>
        <w:ind w:left="4640" w:hanging="346"/>
      </w:pPr>
      <w:rPr>
        <w:rFonts w:hint="default"/>
        <w:lang w:val="es-ES" w:eastAsia="en-US" w:bidi="ar-SA"/>
      </w:rPr>
    </w:lvl>
    <w:lvl w:ilvl="6" w:tplc="12D4AE04">
      <w:numFmt w:val="bullet"/>
      <w:lvlText w:val="•"/>
      <w:lvlJc w:val="left"/>
      <w:pPr>
        <w:ind w:left="5548" w:hanging="346"/>
      </w:pPr>
      <w:rPr>
        <w:rFonts w:hint="default"/>
        <w:lang w:val="es-ES" w:eastAsia="en-US" w:bidi="ar-SA"/>
      </w:rPr>
    </w:lvl>
    <w:lvl w:ilvl="7" w:tplc="681C64D8">
      <w:numFmt w:val="bullet"/>
      <w:lvlText w:val="•"/>
      <w:lvlJc w:val="left"/>
      <w:pPr>
        <w:ind w:left="6456" w:hanging="346"/>
      </w:pPr>
      <w:rPr>
        <w:rFonts w:hint="default"/>
        <w:lang w:val="es-ES" w:eastAsia="en-US" w:bidi="ar-SA"/>
      </w:rPr>
    </w:lvl>
    <w:lvl w:ilvl="8" w:tplc="353C8B34">
      <w:numFmt w:val="bullet"/>
      <w:lvlText w:val="•"/>
      <w:lvlJc w:val="left"/>
      <w:pPr>
        <w:ind w:left="7364" w:hanging="346"/>
      </w:pPr>
      <w:rPr>
        <w:rFonts w:hint="default"/>
        <w:lang w:val="es-E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47EA"/>
    <w:rsid w:val="000039A0"/>
    <w:rsid w:val="00037444"/>
    <w:rsid w:val="000542F6"/>
    <w:rsid w:val="00054BDC"/>
    <w:rsid w:val="00062D2E"/>
    <w:rsid w:val="0006354A"/>
    <w:rsid w:val="00075661"/>
    <w:rsid w:val="00080A61"/>
    <w:rsid w:val="00091222"/>
    <w:rsid w:val="000A0073"/>
    <w:rsid w:val="000A7F2A"/>
    <w:rsid w:val="000D156A"/>
    <w:rsid w:val="000D1B7C"/>
    <w:rsid w:val="000D7E61"/>
    <w:rsid w:val="000F0062"/>
    <w:rsid w:val="00102480"/>
    <w:rsid w:val="00104AE5"/>
    <w:rsid w:val="001138FC"/>
    <w:rsid w:val="001271F7"/>
    <w:rsid w:val="001368BD"/>
    <w:rsid w:val="00136919"/>
    <w:rsid w:val="00145AC1"/>
    <w:rsid w:val="0015125C"/>
    <w:rsid w:val="0015426C"/>
    <w:rsid w:val="00154BDD"/>
    <w:rsid w:val="00155496"/>
    <w:rsid w:val="00160019"/>
    <w:rsid w:val="0016530C"/>
    <w:rsid w:val="001823B9"/>
    <w:rsid w:val="00185999"/>
    <w:rsid w:val="001920E0"/>
    <w:rsid w:val="00193605"/>
    <w:rsid w:val="001B1620"/>
    <w:rsid w:val="001C53AD"/>
    <w:rsid w:val="001D0413"/>
    <w:rsid w:val="001E1C02"/>
    <w:rsid w:val="001E2A99"/>
    <w:rsid w:val="001F0E1A"/>
    <w:rsid w:val="002044FC"/>
    <w:rsid w:val="00221032"/>
    <w:rsid w:val="00236C05"/>
    <w:rsid w:val="002609EF"/>
    <w:rsid w:val="00263A9A"/>
    <w:rsid w:val="0026640A"/>
    <w:rsid w:val="00272087"/>
    <w:rsid w:val="002831CC"/>
    <w:rsid w:val="00285557"/>
    <w:rsid w:val="00291826"/>
    <w:rsid w:val="00295441"/>
    <w:rsid w:val="002C704F"/>
    <w:rsid w:val="002C7B8A"/>
    <w:rsid w:val="002D31D1"/>
    <w:rsid w:val="002E6F39"/>
    <w:rsid w:val="002E7CFD"/>
    <w:rsid w:val="0032258B"/>
    <w:rsid w:val="00327633"/>
    <w:rsid w:val="00333601"/>
    <w:rsid w:val="003375F5"/>
    <w:rsid w:val="00342D58"/>
    <w:rsid w:val="00343279"/>
    <w:rsid w:val="003736CB"/>
    <w:rsid w:val="00376732"/>
    <w:rsid w:val="003868CE"/>
    <w:rsid w:val="003962E0"/>
    <w:rsid w:val="003B72EC"/>
    <w:rsid w:val="003C7839"/>
    <w:rsid w:val="003D071C"/>
    <w:rsid w:val="003D1FB5"/>
    <w:rsid w:val="003E4F23"/>
    <w:rsid w:val="00420822"/>
    <w:rsid w:val="004325C1"/>
    <w:rsid w:val="004444DE"/>
    <w:rsid w:val="00445F38"/>
    <w:rsid w:val="004849A2"/>
    <w:rsid w:val="00491EE0"/>
    <w:rsid w:val="004A0145"/>
    <w:rsid w:val="004A02CB"/>
    <w:rsid w:val="004B1AA2"/>
    <w:rsid w:val="004D045F"/>
    <w:rsid w:val="004D1454"/>
    <w:rsid w:val="004D2135"/>
    <w:rsid w:val="004D3960"/>
    <w:rsid w:val="004E5770"/>
    <w:rsid w:val="004E7EE9"/>
    <w:rsid w:val="004F3955"/>
    <w:rsid w:val="005033D7"/>
    <w:rsid w:val="0050796E"/>
    <w:rsid w:val="00511DAF"/>
    <w:rsid w:val="00514475"/>
    <w:rsid w:val="00520C5B"/>
    <w:rsid w:val="00561B1C"/>
    <w:rsid w:val="00573B38"/>
    <w:rsid w:val="00580426"/>
    <w:rsid w:val="00581BBB"/>
    <w:rsid w:val="005A4B80"/>
    <w:rsid w:val="005B20E0"/>
    <w:rsid w:val="005F2278"/>
    <w:rsid w:val="005F721F"/>
    <w:rsid w:val="005F7E3B"/>
    <w:rsid w:val="00625965"/>
    <w:rsid w:val="00626C33"/>
    <w:rsid w:val="0063007C"/>
    <w:rsid w:val="006345D5"/>
    <w:rsid w:val="006354DB"/>
    <w:rsid w:val="00653E3E"/>
    <w:rsid w:val="006623BE"/>
    <w:rsid w:val="00663092"/>
    <w:rsid w:val="00674007"/>
    <w:rsid w:val="006847BD"/>
    <w:rsid w:val="00696638"/>
    <w:rsid w:val="006E30B0"/>
    <w:rsid w:val="006E4891"/>
    <w:rsid w:val="006E6F12"/>
    <w:rsid w:val="007653FA"/>
    <w:rsid w:val="00775AFD"/>
    <w:rsid w:val="00776F10"/>
    <w:rsid w:val="007869FE"/>
    <w:rsid w:val="007A2A2E"/>
    <w:rsid w:val="007B0B19"/>
    <w:rsid w:val="007C2DC6"/>
    <w:rsid w:val="007C404D"/>
    <w:rsid w:val="007D6A21"/>
    <w:rsid w:val="007F7E8F"/>
    <w:rsid w:val="00822F49"/>
    <w:rsid w:val="008315A5"/>
    <w:rsid w:val="008369C2"/>
    <w:rsid w:val="0085351F"/>
    <w:rsid w:val="00870966"/>
    <w:rsid w:val="0088333C"/>
    <w:rsid w:val="008931F7"/>
    <w:rsid w:val="0089581C"/>
    <w:rsid w:val="008A2A3A"/>
    <w:rsid w:val="008A6222"/>
    <w:rsid w:val="008B13CE"/>
    <w:rsid w:val="008B7C03"/>
    <w:rsid w:val="008C78F9"/>
    <w:rsid w:val="008D5F18"/>
    <w:rsid w:val="008E4DB1"/>
    <w:rsid w:val="008E509F"/>
    <w:rsid w:val="00900165"/>
    <w:rsid w:val="009267BF"/>
    <w:rsid w:val="00936E45"/>
    <w:rsid w:val="00962C85"/>
    <w:rsid w:val="00981FD2"/>
    <w:rsid w:val="00996BA2"/>
    <w:rsid w:val="009B1B2F"/>
    <w:rsid w:val="009F59D9"/>
    <w:rsid w:val="00A1317B"/>
    <w:rsid w:val="00A21D5C"/>
    <w:rsid w:val="00A31E99"/>
    <w:rsid w:val="00A34E28"/>
    <w:rsid w:val="00A44740"/>
    <w:rsid w:val="00A60B24"/>
    <w:rsid w:val="00A847EA"/>
    <w:rsid w:val="00AD6704"/>
    <w:rsid w:val="00AD6F8E"/>
    <w:rsid w:val="00AF27F1"/>
    <w:rsid w:val="00AF44BF"/>
    <w:rsid w:val="00B10E60"/>
    <w:rsid w:val="00B13DB1"/>
    <w:rsid w:val="00B211DA"/>
    <w:rsid w:val="00B253B0"/>
    <w:rsid w:val="00B4400D"/>
    <w:rsid w:val="00B52F91"/>
    <w:rsid w:val="00B5645C"/>
    <w:rsid w:val="00B5702D"/>
    <w:rsid w:val="00B66075"/>
    <w:rsid w:val="00B717AC"/>
    <w:rsid w:val="00B84E86"/>
    <w:rsid w:val="00BA12C6"/>
    <w:rsid w:val="00BB08D1"/>
    <w:rsid w:val="00BB0E58"/>
    <w:rsid w:val="00BB6CEB"/>
    <w:rsid w:val="00BE0B0B"/>
    <w:rsid w:val="00BE281E"/>
    <w:rsid w:val="00BE31C9"/>
    <w:rsid w:val="00C045BC"/>
    <w:rsid w:val="00C168D9"/>
    <w:rsid w:val="00C446F3"/>
    <w:rsid w:val="00C53FCF"/>
    <w:rsid w:val="00C61E20"/>
    <w:rsid w:val="00C8647B"/>
    <w:rsid w:val="00C87321"/>
    <w:rsid w:val="00CB155B"/>
    <w:rsid w:val="00CC19B8"/>
    <w:rsid w:val="00CC63CD"/>
    <w:rsid w:val="00D0472D"/>
    <w:rsid w:val="00D11100"/>
    <w:rsid w:val="00D541C9"/>
    <w:rsid w:val="00D61AC6"/>
    <w:rsid w:val="00D70117"/>
    <w:rsid w:val="00D70EA9"/>
    <w:rsid w:val="00D972CC"/>
    <w:rsid w:val="00D97FA6"/>
    <w:rsid w:val="00DB09EA"/>
    <w:rsid w:val="00DB2E08"/>
    <w:rsid w:val="00DB7C4B"/>
    <w:rsid w:val="00DC040B"/>
    <w:rsid w:val="00DC6123"/>
    <w:rsid w:val="00E0039F"/>
    <w:rsid w:val="00E52244"/>
    <w:rsid w:val="00E60232"/>
    <w:rsid w:val="00E641CB"/>
    <w:rsid w:val="00E64216"/>
    <w:rsid w:val="00E804F6"/>
    <w:rsid w:val="00E927BB"/>
    <w:rsid w:val="00EB5FE1"/>
    <w:rsid w:val="00EC33DC"/>
    <w:rsid w:val="00EC6CC7"/>
    <w:rsid w:val="00ED4BC4"/>
    <w:rsid w:val="00EE0110"/>
    <w:rsid w:val="00EE3CC6"/>
    <w:rsid w:val="00EF4A6B"/>
    <w:rsid w:val="00F0326C"/>
    <w:rsid w:val="00F13256"/>
    <w:rsid w:val="00F201A5"/>
    <w:rsid w:val="00F26331"/>
    <w:rsid w:val="00F3258C"/>
    <w:rsid w:val="00F32B27"/>
    <w:rsid w:val="00F375B2"/>
    <w:rsid w:val="00F50668"/>
    <w:rsid w:val="00F51816"/>
    <w:rsid w:val="00F73C63"/>
    <w:rsid w:val="00F76319"/>
    <w:rsid w:val="00F7704A"/>
    <w:rsid w:val="00F8411D"/>
    <w:rsid w:val="00F9227E"/>
    <w:rsid w:val="00F9727C"/>
    <w:rsid w:val="00FA1DB8"/>
    <w:rsid w:val="00FB2907"/>
    <w:rsid w:val="00FC0800"/>
    <w:rsid w:val="00FC44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1B36E5C"/>
  <w15:docId w15:val="{B4A96336-E8AE-4B4A-BB64-02DD8718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2" w:right="286"/>
      <w:jc w:val="center"/>
      <w:outlineLvl w:val="0"/>
    </w:pPr>
    <w:rPr>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sz w:val="32"/>
      <w:szCs w:val="32"/>
    </w:rPr>
  </w:style>
  <w:style w:type="paragraph" w:styleId="Prrafodelista">
    <w:name w:val="List Paragraph"/>
    <w:basedOn w:val="Normal"/>
    <w:uiPriority w:val="1"/>
    <w:qFormat/>
    <w:pPr>
      <w:spacing w:before="159"/>
      <w:ind w:left="102" w:right="240"/>
      <w:jc w:val="both"/>
    </w:pPr>
  </w:style>
  <w:style w:type="paragraph" w:customStyle="1" w:styleId="TableParagraph">
    <w:name w:val="Table Paragraph"/>
    <w:basedOn w:val="Normal"/>
    <w:uiPriority w:val="1"/>
    <w:qFormat/>
    <w:rPr>
      <w:rFonts w:ascii="Arial" w:eastAsia="Arial" w:hAnsi="Arial" w:cs="Arial"/>
    </w:rPr>
  </w:style>
  <w:style w:type="paragraph" w:styleId="Textonotapie">
    <w:name w:val="footnote text"/>
    <w:basedOn w:val="Normal"/>
    <w:link w:val="TextonotapieCar"/>
    <w:uiPriority w:val="99"/>
    <w:semiHidden/>
    <w:unhideWhenUsed/>
    <w:rsid w:val="00AF27F1"/>
    <w:rPr>
      <w:sz w:val="20"/>
      <w:szCs w:val="20"/>
    </w:rPr>
  </w:style>
  <w:style w:type="character" w:customStyle="1" w:styleId="TextonotapieCar">
    <w:name w:val="Texto nota pie Car"/>
    <w:basedOn w:val="Fuentedeprrafopredeter"/>
    <w:link w:val="Textonotapie"/>
    <w:uiPriority w:val="99"/>
    <w:semiHidden/>
    <w:rsid w:val="00AF27F1"/>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AF27F1"/>
    <w:rPr>
      <w:vertAlign w:val="superscript"/>
    </w:rPr>
  </w:style>
  <w:style w:type="paragraph" w:styleId="Sinespaciado">
    <w:name w:val="No Spacing"/>
    <w:uiPriority w:val="1"/>
    <w:qFormat/>
    <w:rsid w:val="00AD6F8E"/>
    <w:pPr>
      <w:wordWrap w:val="0"/>
      <w:jc w:val="both"/>
    </w:pPr>
    <w:rPr>
      <w:rFonts w:ascii="Batang" w:eastAsia="Batang" w:hAnsi="Times New Roman" w:cs="Times New Roman"/>
      <w:kern w:val="2"/>
      <w:sz w:val="20"/>
      <w:szCs w:val="20"/>
      <w:lang w:eastAsia="ko-KR"/>
    </w:rPr>
  </w:style>
  <w:style w:type="table" w:styleId="Tablaconcuadrcula">
    <w:name w:val="Table Grid"/>
    <w:basedOn w:val="Tablanormal"/>
    <w:uiPriority w:val="39"/>
    <w:rsid w:val="00FB2907"/>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4A02CB"/>
    <w:rPr>
      <w:sz w:val="20"/>
      <w:szCs w:val="20"/>
    </w:rPr>
  </w:style>
  <w:style w:type="character" w:customStyle="1" w:styleId="TextonotaalfinalCar">
    <w:name w:val="Texto nota al final Car"/>
    <w:basedOn w:val="Fuentedeprrafopredeter"/>
    <w:link w:val="Textonotaalfinal"/>
    <w:uiPriority w:val="99"/>
    <w:semiHidden/>
    <w:rsid w:val="004A02CB"/>
    <w:rPr>
      <w:rFonts w:ascii="Calibri" w:eastAsia="Calibri" w:hAnsi="Calibri" w:cs="Calibri"/>
      <w:sz w:val="20"/>
      <w:szCs w:val="20"/>
      <w:lang w:val="es-ES"/>
    </w:rPr>
  </w:style>
  <w:style w:type="character" w:styleId="Refdenotaalfinal">
    <w:name w:val="endnote reference"/>
    <w:basedOn w:val="Fuentedeprrafopredeter"/>
    <w:uiPriority w:val="99"/>
    <w:semiHidden/>
    <w:unhideWhenUsed/>
    <w:rsid w:val="004A02CB"/>
    <w:rPr>
      <w:vertAlign w:val="superscript"/>
    </w:rPr>
  </w:style>
  <w:style w:type="paragraph" w:styleId="Encabezado">
    <w:name w:val="header"/>
    <w:basedOn w:val="Normal"/>
    <w:link w:val="EncabezadoCar"/>
    <w:uiPriority w:val="99"/>
    <w:unhideWhenUsed/>
    <w:rsid w:val="006354DB"/>
    <w:pPr>
      <w:tabs>
        <w:tab w:val="center" w:pos="4419"/>
        <w:tab w:val="right" w:pos="8838"/>
      </w:tabs>
    </w:pPr>
  </w:style>
  <w:style w:type="character" w:customStyle="1" w:styleId="EncabezadoCar">
    <w:name w:val="Encabezado Car"/>
    <w:basedOn w:val="Fuentedeprrafopredeter"/>
    <w:link w:val="Encabezado"/>
    <w:uiPriority w:val="99"/>
    <w:rsid w:val="006354DB"/>
    <w:rPr>
      <w:rFonts w:ascii="Calibri" w:eastAsia="Calibri" w:hAnsi="Calibri" w:cs="Calibri"/>
      <w:lang w:val="es-ES"/>
    </w:rPr>
  </w:style>
  <w:style w:type="paragraph" w:styleId="Piedepgina">
    <w:name w:val="footer"/>
    <w:basedOn w:val="Normal"/>
    <w:link w:val="PiedepginaCar"/>
    <w:uiPriority w:val="99"/>
    <w:unhideWhenUsed/>
    <w:rsid w:val="006354DB"/>
    <w:pPr>
      <w:tabs>
        <w:tab w:val="center" w:pos="4419"/>
        <w:tab w:val="right" w:pos="8838"/>
      </w:tabs>
    </w:pPr>
  </w:style>
  <w:style w:type="character" w:customStyle="1" w:styleId="PiedepginaCar">
    <w:name w:val="Pie de página Car"/>
    <w:basedOn w:val="Fuentedeprrafopredeter"/>
    <w:link w:val="Piedepgina"/>
    <w:uiPriority w:val="99"/>
    <w:rsid w:val="006354DB"/>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67C12-5054-433C-A333-970AB257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14</Pages>
  <Words>4162</Words>
  <Characters>22893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Ortega Cruz</dc:creator>
  <cp:lastModifiedBy>franklin chuc</cp:lastModifiedBy>
  <cp:revision>235</cp:revision>
  <dcterms:created xsi:type="dcterms:W3CDTF">2024-11-07T17:30:00Z</dcterms:created>
  <dcterms:modified xsi:type="dcterms:W3CDTF">2025-10-13T19:50:00Z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LTSC</vt:lpwstr>
  </property>
  <property fmtid="{D5CDD505-2E9C-101B-9397-08002B2CF9AE}" pid="4" name="LastSaved">
    <vt:filetime>2024-11-07T00:00:00Z</vt:filetime>
  </property>
</Properties>
</file>